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D6A55" w14:textId="7ABE19C5" w:rsidR="00CB25D2" w:rsidRPr="00F270DA" w:rsidRDefault="00CB25D2" w:rsidP="00CB25D2">
      <w:pPr>
        <w:pStyle w:val="NormalWeb"/>
        <w:rPr>
          <w:rFonts w:ascii="Arial" w:hAnsi="Arial" w:cs="Arial"/>
          <w:sz w:val="22"/>
          <w:szCs w:val="22"/>
        </w:rPr>
      </w:pPr>
      <w:r w:rsidRPr="00F270DA">
        <w:rPr>
          <w:rFonts w:ascii="Arial" w:hAnsi="Arial" w:cs="Arial"/>
          <w:sz w:val="22"/>
          <w:szCs w:val="22"/>
        </w:rPr>
        <w:t xml:space="preserve">Anupam Agarwal, MD, FASN is currently </w:t>
      </w:r>
      <w:r w:rsidR="006656A8" w:rsidRPr="00F270DA">
        <w:rPr>
          <w:rFonts w:ascii="Arial" w:hAnsi="Arial" w:cs="Arial"/>
          <w:sz w:val="22"/>
          <w:szCs w:val="22"/>
        </w:rPr>
        <w:t xml:space="preserve">Executive Vice Dean, </w:t>
      </w:r>
      <w:r w:rsidR="006656A8">
        <w:rPr>
          <w:rFonts w:ascii="Arial" w:hAnsi="Arial" w:cs="Arial"/>
          <w:sz w:val="22"/>
          <w:szCs w:val="22"/>
        </w:rPr>
        <w:t>U</w:t>
      </w:r>
      <w:r w:rsidR="00E2099F">
        <w:rPr>
          <w:rFonts w:ascii="Arial" w:hAnsi="Arial" w:cs="Arial"/>
          <w:sz w:val="22"/>
          <w:szCs w:val="22"/>
        </w:rPr>
        <w:t>niversity of Alabama at Birmingham (U</w:t>
      </w:r>
      <w:r w:rsidR="006656A8">
        <w:rPr>
          <w:rFonts w:ascii="Arial" w:hAnsi="Arial" w:cs="Arial"/>
          <w:sz w:val="22"/>
          <w:szCs w:val="22"/>
        </w:rPr>
        <w:t>AB</w:t>
      </w:r>
      <w:r w:rsidR="00E2099F">
        <w:rPr>
          <w:rFonts w:ascii="Arial" w:hAnsi="Arial" w:cs="Arial"/>
          <w:sz w:val="22"/>
          <w:szCs w:val="22"/>
        </w:rPr>
        <w:t>)</w:t>
      </w:r>
      <w:r w:rsidR="006656A8">
        <w:rPr>
          <w:rFonts w:ascii="Arial" w:hAnsi="Arial" w:cs="Arial"/>
          <w:sz w:val="22"/>
          <w:szCs w:val="22"/>
        </w:rPr>
        <w:t xml:space="preserve"> </w:t>
      </w:r>
      <w:proofErr w:type="spellStart"/>
      <w:r w:rsidR="00E2099F">
        <w:rPr>
          <w:rFonts w:ascii="Arial" w:hAnsi="Arial" w:cs="Arial"/>
          <w:sz w:val="22"/>
          <w:szCs w:val="22"/>
        </w:rPr>
        <w:t>Heersink</w:t>
      </w:r>
      <w:proofErr w:type="spellEnd"/>
      <w:r w:rsidR="00E2099F">
        <w:rPr>
          <w:rFonts w:ascii="Arial" w:hAnsi="Arial" w:cs="Arial"/>
          <w:sz w:val="22"/>
          <w:szCs w:val="22"/>
        </w:rPr>
        <w:t xml:space="preserve"> </w:t>
      </w:r>
      <w:r w:rsidR="006656A8" w:rsidRPr="00F270DA">
        <w:rPr>
          <w:rFonts w:ascii="Arial" w:hAnsi="Arial" w:cs="Arial"/>
          <w:sz w:val="22"/>
          <w:szCs w:val="22"/>
        </w:rPr>
        <w:t>School of Medicine</w:t>
      </w:r>
      <w:r w:rsidR="00E2099F">
        <w:rPr>
          <w:rFonts w:ascii="Arial" w:hAnsi="Arial" w:cs="Arial"/>
          <w:sz w:val="22"/>
          <w:szCs w:val="22"/>
        </w:rPr>
        <w:t>, Hilda B. Anderson endowed chair in nephrology</w:t>
      </w:r>
      <w:r w:rsidR="006656A8" w:rsidRPr="00F270DA">
        <w:rPr>
          <w:rFonts w:ascii="Arial" w:hAnsi="Arial" w:cs="Arial"/>
          <w:sz w:val="22"/>
          <w:szCs w:val="22"/>
        </w:rPr>
        <w:t xml:space="preserve"> </w:t>
      </w:r>
      <w:r w:rsidR="006656A8">
        <w:rPr>
          <w:rFonts w:ascii="Arial" w:hAnsi="Arial" w:cs="Arial"/>
          <w:sz w:val="22"/>
          <w:szCs w:val="22"/>
        </w:rPr>
        <w:t xml:space="preserve">and </w:t>
      </w:r>
      <w:r w:rsidR="00E2099F">
        <w:rPr>
          <w:rFonts w:ascii="Arial" w:hAnsi="Arial" w:cs="Arial"/>
          <w:sz w:val="22"/>
          <w:szCs w:val="22"/>
        </w:rPr>
        <w:t>Professor of Medicine</w:t>
      </w:r>
      <w:r w:rsidRPr="00F270DA">
        <w:rPr>
          <w:rFonts w:ascii="Arial" w:hAnsi="Arial" w:cs="Arial"/>
          <w:sz w:val="22"/>
          <w:szCs w:val="22"/>
        </w:rPr>
        <w:t xml:space="preserve">, Division of Nephrology, </w:t>
      </w:r>
      <w:r w:rsidR="006656A8">
        <w:rPr>
          <w:rFonts w:ascii="Arial" w:hAnsi="Arial" w:cs="Arial"/>
          <w:sz w:val="22"/>
          <w:szCs w:val="22"/>
        </w:rPr>
        <w:t>in the Department of Medicine at UAB</w:t>
      </w:r>
      <w:r w:rsidRPr="00F270DA">
        <w:rPr>
          <w:rFonts w:ascii="Arial" w:hAnsi="Arial" w:cs="Arial"/>
          <w:sz w:val="22"/>
          <w:szCs w:val="22"/>
        </w:rPr>
        <w:t xml:space="preserve">. </w:t>
      </w:r>
      <w:r w:rsidR="006656A8" w:rsidRPr="00D149AD">
        <w:rPr>
          <w:rFonts w:ascii="Arial" w:hAnsi="Arial" w:cs="Arial"/>
          <w:color w:val="000000"/>
          <w:sz w:val="22"/>
          <w:szCs w:val="22"/>
        </w:rPr>
        <w:t>He also serves as the Program Director of the NIH/NIDDK funded O’Brien Cente</w:t>
      </w:r>
      <w:r w:rsidR="006656A8">
        <w:rPr>
          <w:rFonts w:ascii="Arial" w:hAnsi="Arial" w:cs="Arial"/>
          <w:color w:val="000000"/>
          <w:sz w:val="22"/>
          <w:szCs w:val="22"/>
        </w:rPr>
        <w:t>r, one of eight centers funded nationwide</w:t>
      </w:r>
      <w:r w:rsidR="006656A8" w:rsidRPr="00D149AD">
        <w:rPr>
          <w:rFonts w:ascii="Arial" w:hAnsi="Arial" w:cs="Arial"/>
          <w:color w:val="000000"/>
          <w:sz w:val="22"/>
          <w:szCs w:val="22"/>
        </w:rPr>
        <w:t xml:space="preserve">. </w:t>
      </w:r>
      <w:r w:rsidR="006656A8" w:rsidRPr="00D149AD">
        <w:rPr>
          <w:rFonts w:ascii="Arial" w:hAnsi="Arial" w:cs="Arial"/>
          <w:sz w:val="22"/>
          <w:szCs w:val="22"/>
        </w:rPr>
        <w:t xml:space="preserve">He has graduate faculty status in the Departments of Biochemistry and Molecular Genetics, Pathology and Cell, Developmental </w:t>
      </w:r>
      <w:r w:rsidR="006656A8">
        <w:rPr>
          <w:rFonts w:ascii="Arial" w:hAnsi="Arial" w:cs="Arial"/>
          <w:sz w:val="22"/>
          <w:szCs w:val="22"/>
        </w:rPr>
        <w:t>and Integrative Biology at UAB and is a Staff Physician at the Birmingham VA Health Care System.</w:t>
      </w:r>
    </w:p>
    <w:p w14:paraId="517521EF" w14:textId="6BD676B4" w:rsidR="00CB25D2" w:rsidRPr="00F270DA" w:rsidRDefault="00CB25D2" w:rsidP="00CB25D2">
      <w:pPr>
        <w:pStyle w:val="NormalWeb"/>
        <w:rPr>
          <w:rFonts w:ascii="Arial" w:hAnsi="Arial" w:cs="Arial"/>
          <w:sz w:val="22"/>
          <w:szCs w:val="22"/>
        </w:rPr>
      </w:pPr>
      <w:r w:rsidRPr="00F270DA">
        <w:rPr>
          <w:rFonts w:ascii="Arial" w:hAnsi="Arial" w:cs="Arial"/>
          <w:sz w:val="22"/>
          <w:szCs w:val="22"/>
        </w:rPr>
        <w:t xml:space="preserve">Dr. Agarwal has an active role in clinical medicine, teaching, research and administration. He is intensively involved in the teaching of medical students, internal medicine house staff and nephrology fellows and has been a recipient of Outstanding Teaching Awards from the Department of Medicine at the University of Florida as well as at UAB. Dr. Agarwal’s research program, funded by the NIH and Department of Veterans Affairs, has provided critical insights regarding the </w:t>
      </w:r>
      <w:r w:rsidR="00F270DA">
        <w:rPr>
          <w:rFonts w:ascii="Arial" w:hAnsi="Arial" w:cs="Arial"/>
          <w:sz w:val="22"/>
          <w:szCs w:val="22"/>
        </w:rPr>
        <w:t>mechanisms of acute kidney injury</w:t>
      </w:r>
      <w:r w:rsidRPr="00F270DA">
        <w:rPr>
          <w:rFonts w:ascii="Arial" w:hAnsi="Arial" w:cs="Arial"/>
          <w:sz w:val="22"/>
          <w:szCs w:val="22"/>
        </w:rPr>
        <w:t>. His bibliography includes 1</w:t>
      </w:r>
      <w:r w:rsidR="00E2099F">
        <w:rPr>
          <w:rFonts w:ascii="Arial" w:hAnsi="Arial" w:cs="Arial"/>
          <w:sz w:val="22"/>
          <w:szCs w:val="22"/>
        </w:rPr>
        <w:t>85</w:t>
      </w:r>
      <w:bookmarkStart w:id="0" w:name="_GoBack"/>
      <w:bookmarkEnd w:id="0"/>
      <w:r w:rsidRPr="00F270DA">
        <w:rPr>
          <w:rFonts w:ascii="Arial" w:hAnsi="Arial" w:cs="Arial"/>
          <w:sz w:val="22"/>
          <w:szCs w:val="22"/>
        </w:rPr>
        <w:t xml:space="preserve"> peer-reviewed papers and 4</w:t>
      </w:r>
      <w:r w:rsidR="006656A8">
        <w:rPr>
          <w:rFonts w:ascii="Arial" w:hAnsi="Arial" w:cs="Arial"/>
          <w:sz w:val="22"/>
          <w:szCs w:val="22"/>
        </w:rPr>
        <w:t>6</w:t>
      </w:r>
      <w:r w:rsidRPr="00F270DA">
        <w:rPr>
          <w:rFonts w:ascii="Arial" w:hAnsi="Arial" w:cs="Arial"/>
          <w:sz w:val="22"/>
          <w:szCs w:val="22"/>
        </w:rPr>
        <w:t xml:space="preserve"> invited reviews/book chapters, the former appearing in journals such as the </w:t>
      </w:r>
      <w:r w:rsidRPr="006656A8">
        <w:rPr>
          <w:rFonts w:ascii="Arial" w:hAnsi="Arial" w:cs="Arial"/>
          <w:i/>
          <w:sz w:val="22"/>
          <w:szCs w:val="22"/>
        </w:rPr>
        <w:t>Journal of the American Society of Nephrology, Journal of Clinical Investigation, JCI Insight, Journal of Experimental Medicine, Proceedings of the National Academy of Sciences, Journal of Biological Chemistry, Circulation, Circulation Research, American Journal of Pathology</w:t>
      </w:r>
      <w:r w:rsidRPr="00F270DA">
        <w:rPr>
          <w:rFonts w:ascii="Arial" w:hAnsi="Arial" w:cs="Arial"/>
          <w:sz w:val="22"/>
          <w:szCs w:val="22"/>
        </w:rPr>
        <w:t xml:space="preserve"> as well as others.</w:t>
      </w:r>
    </w:p>
    <w:p w14:paraId="15A3AC9D" w14:textId="11D4A212" w:rsidR="00CB25D2" w:rsidRPr="00F270DA" w:rsidRDefault="00CB25D2" w:rsidP="00CB25D2">
      <w:pPr>
        <w:pStyle w:val="NormalWeb"/>
        <w:rPr>
          <w:rFonts w:ascii="Arial" w:hAnsi="Arial" w:cs="Arial"/>
          <w:sz w:val="22"/>
          <w:szCs w:val="22"/>
        </w:rPr>
      </w:pPr>
      <w:r w:rsidRPr="00F270DA">
        <w:rPr>
          <w:rFonts w:ascii="Arial" w:hAnsi="Arial" w:cs="Arial"/>
          <w:sz w:val="22"/>
          <w:szCs w:val="22"/>
        </w:rPr>
        <w:t xml:space="preserve">He has been recognized by the Max Cooper award for excellence in research, the Thomas </w:t>
      </w:r>
      <w:proofErr w:type="spellStart"/>
      <w:r w:rsidRPr="00F270DA">
        <w:rPr>
          <w:rFonts w:ascii="Arial" w:hAnsi="Arial" w:cs="Arial"/>
          <w:sz w:val="22"/>
          <w:szCs w:val="22"/>
        </w:rPr>
        <w:t>Andreoli</w:t>
      </w:r>
      <w:proofErr w:type="spellEnd"/>
      <w:r w:rsidRPr="00F270DA">
        <w:rPr>
          <w:rFonts w:ascii="Arial" w:hAnsi="Arial" w:cs="Arial"/>
          <w:sz w:val="22"/>
          <w:szCs w:val="22"/>
        </w:rPr>
        <w:t xml:space="preserve"> Professorship in Nephrology, election to membership in the American Society of Clinical Investigation (ASCI), American Clinical and Climatological Association (ACCA), Association of American Physicians (AAP) the Marie S. Ingalls Endowed Chair in Nephrology leadership, a Dean’s Excellence award for leadership</w:t>
      </w:r>
      <w:r w:rsidR="006656A8">
        <w:rPr>
          <w:rFonts w:ascii="Arial" w:hAnsi="Arial" w:cs="Arial"/>
          <w:sz w:val="22"/>
          <w:szCs w:val="22"/>
        </w:rPr>
        <w:t>,</w:t>
      </w:r>
      <w:r w:rsidRPr="00F270DA">
        <w:rPr>
          <w:rFonts w:ascii="Arial" w:hAnsi="Arial" w:cs="Arial"/>
          <w:sz w:val="22"/>
          <w:szCs w:val="22"/>
        </w:rPr>
        <w:t xml:space="preserve"> the Graduate Dean’s Excellence in Mentorship award at UAB</w:t>
      </w:r>
      <w:r w:rsidR="006656A8">
        <w:rPr>
          <w:rFonts w:ascii="Arial" w:hAnsi="Arial" w:cs="Arial"/>
          <w:sz w:val="22"/>
          <w:szCs w:val="22"/>
        </w:rPr>
        <w:t xml:space="preserve"> and the Mentor of the Year award from the Southern Society for Clinical Investigation</w:t>
      </w:r>
      <w:r w:rsidRPr="00F270DA">
        <w:rPr>
          <w:rFonts w:ascii="Arial" w:hAnsi="Arial" w:cs="Arial"/>
          <w:sz w:val="22"/>
          <w:szCs w:val="22"/>
        </w:rPr>
        <w:t xml:space="preserve">. </w:t>
      </w:r>
      <w:r w:rsidRPr="00C928C2">
        <w:rPr>
          <w:rFonts w:ascii="Arial" w:hAnsi="Arial" w:cs="Arial"/>
          <w:sz w:val="22"/>
          <w:szCs w:val="22"/>
        </w:rPr>
        <w:t>He is the recipient of the UAB National Alumni Society Honorary Alumnus award and a Laureate Recipient for the Alabama Chapter of the American College of Physicians.</w:t>
      </w:r>
    </w:p>
    <w:p w14:paraId="4321ADE5" w14:textId="0BCC553F" w:rsidR="00CB25D2" w:rsidRPr="00F270DA" w:rsidRDefault="00CB25D2" w:rsidP="00F270DA">
      <w:pPr>
        <w:rPr>
          <w:rFonts w:ascii="Arial" w:hAnsi="Arial" w:cs="Arial"/>
          <w:sz w:val="22"/>
          <w:szCs w:val="22"/>
        </w:rPr>
      </w:pPr>
      <w:r w:rsidRPr="00F270DA">
        <w:rPr>
          <w:rFonts w:ascii="Arial" w:hAnsi="Arial" w:cs="Arial"/>
          <w:sz w:val="22"/>
          <w:szCs w:val="22"/>
        </w:rPr>
        <w:t xml:space="preserve">Dr. Agarwal has been invited to </w:t>
      </w:r>
      <w:r w:rsidR="00C928C2" w:rsidRPr="00C928C2">
        <w:rPr>
          <w:rFonts w:ascii="Arial" w:hAnsi="Arial" w:cs="Arial"/>
          <w:sz w:val="22"/>
          <w:szCs w:val="22"/>
        </w:rPr>
        <w:t>speak</w:t>
      </w:r>
      <w:r w:rsidR="00C928C2" w:rsidRPr="00F270DA">
        <w:rPr>
          <w:rFonts w:ascii="Arial" w:hAnsi="Arial" w:cs="Arial"/>
          <w:sz w:val="22"/>
          <w:szCs w:val="22"/>
        </w:rPr>
        <w:t xml:space="preserve"> </w:t>
      </w:r>
      <w:r w:rsidRPr="00F270DA">
        <w:rPr>
          <w:rFonts w:ascii="Arial" w:hAnsi="Arial" w:cs="Arial"/>
          <w:sz w:val="22"/>
          <w:szCs w:val="22"/>
        </w:rPr>
        <w:t xml:space="preserve">at national and international meetings </w:t>
      </w:r>
      <w:r w:rsidR="00C928C2" w:rsidRPr="00F270DA">
        <w:rPr>
          <w:rFonts w:ascii="Arial" w:eastAsia="Times New Roman" w:hAnsi="Arial" w:cs="Arial"/>
          <w:sz w:val="22"/>
          <w:szCs w:val="22"/>
        </w:rPr>
        <w:t xml:space="preserve">including the Annual Gifford Symposium, American Society of Nephrology, International Society of Nephrology, International conferences on HO in Italy, Sweden and Krakow, Czech Republic, International </w:t>
      </w:r>
      <w:proofErr w:type="spellStart"/>
      <w:r w:rsidR="00C928C2" w:rsidRPr="00F270DA">
        <w:rPr>
          <w:rFonts w:ascii="Arial" w:eastAsia="Times New Roman" w:hAnsi="Arial" w:cs="Arial"/>
          <w:sz w:val="22"/>
          <w:szCs w:val="22"/>
        </w:rPr>
        <w:t>Biometals</w:t>
      </w:r>
      <w:proofErr w:type="spellEnd"/>
      <w:r w:rsidR="00C928C2" w:rsidRPr="00F270DA">
        <w:rPr>
          <w:rFonts w:ascii="Arial" w:eastAsia="Times New Roman" w:hAnsi="Arial" w:cs="Arial"/>
          <w:sz w:val="22"/>
          <w:szCs w:val="22"/>
        </w:rPr>
        <w:t xml:space="preserve"> Congress in Germany, Dutch Society of Nephrology, National Eye Institute and a state-of-the-art lecture at the Southern Society for Clinical Investigation.  He has been invited to deliver several named presentations including the Craig </w:t>
      </w:r>
      <w:proofErr w:type="spellStart"/>
      <w:r w:rsidR="00C928C2" w:rsidRPr="00F270DA">
        <w:rPr>
          <w:rFonts w:ascii="Arial" w:eastAsia="Times New Roman" w:hAnsi="Arial" w:cs="Arial"/>
          <w:sz w:val="22"/>
          <w:szCs w:val="22"/>
        </w:rPr>
        <w:t>Tisher</w:t>
      </w:r>
      <w:proofErr w:type="spellEnd"/>
      <w:r w:rsidR="00C928C2" w:rsidRPr="00F270DA">
        <w:rPr>
          <w:rFonts w:ascii="Arial" w:eastAsia="Times New Roman" w:hAnsi="Arial" w:cs="Arial"/>
          <w:sz w:val="22"/>
          <w:szCs w:val="22"/>
        </w:rPr>
        <w:t xml:space="preserve"> lectureship, Mats Wahlstrom lectureship, </w:t>
      </w:r>
      <w:proofErr w:type="spellStart"/>
      <w:r w:rsidR="00C928C2" w:rsidRPr="00F270DA">
        <w:rPr>
          <w:rFonts w:ascii="Arial" w:eastAsia="Times New Roman" w:hAnsi="Arial" w:cs="Arial"/>
          <w:sz w:val="22"/>
          <w:szCs w:val="22"/>
        </w:rPr>
        <w:t>Kirpal</w:t>
      </w:r>
      <w:proofErr w:type="spellEnd"/>
      <w:r w:rsidR="00C928C2" w:rsidRPr="00F270DA">
        <w:rPr>
          <w:rFonts w:ascii="Arial" w:eastAsia="Times New Roman" w:hAnsi="Arial" w:cs="Arial"/>
          <w:sz w:val="22"/>
          <w:szCs w:val="22"/>
        </w:rPr>
        <w:t xml:space="preserve"> </w:t>
      </w:r>
      <w:proofErr w:type="spellStart"/>
      <w:r w:rsidR="00C928C2" w:rsidRPr="00F270DA">
        <w:rPr>
          <w:rFonts w:ascii="Arial" w:eastAsia="Times New Roman" w:hAnsi="Arial" w:cs="Arial"/>
          <w:sz w:val="22"/>
          <w:szCs w:val="22"/>
        </w:rPr>
        <w:t>Chugh</w:t>
      </w:r>
      <w:proofErr w:type="spellEnd"/>
      <w:r w:rsidR="00C928C2" w:rsidRPr="00F270DA">
        <w:rPr>
          <w:rFonts w:ascii="Arial" w:eastAsia="Times New Roman" w:hAnsi="Arial" w:cs="Arial"/>
          <w:sz w:val="22"/>
          <w:szCs w:val="22"/>
        </w:rPr>
        <w:t xml:space="preserve"> oration, Johnson McGuire lectureship, Paul </w:t>
      </w:r>
      <w:proofErr w:type="spellStart"/>
      <w:r w:rsidR="00C928C2" w:rsidRPr="00F270DA">
        <w:rPr>
          <w:rFonts w:ascii="Arial" w:eastAsia="Times New Roman" w:hAnsi="Arial" w:cs="Arial"/>
          <w:sz w:val="22"/>
          <w:szCs w:val="22"/>
        </w:rPr>
        <w:t>Teschan</w:t>
      </w:r>
      <w:proofErr w:type="spellEnd"/>
      <w:r w:rsidR="00C928C2" w:rsidRPr="00F270DA">
        <w:rPr>
          <w:rFonts w:ascii="Arial" w:eastAsia="Times New Roman" w:hAnsi="Arial" w:cs="Arial"/>
          <w:sz w:val="22"/>
          <w:szCs w:val="22"/>
        </w:rPr>
        <w:t xml:space="preserve"> lectureship, Phillip </w:t>
      </w:r>
      <w:proofErr w:type="spellStart"/>
      <w:r w:rsidR="00C928C2" w:rsidRPr="00F270DA">
        <w:rPr>
          <w:rFonts w:ascii="Arial" w:eastAsia="Times New Roman" w:hAnsi="Arial" w:cs="Arial"/>
          <w:sz w:val="22"/>
          <w:szCs w:val="22"/>
        </w:rPr>
        <w:t>Liverman</w:t>
      </w:r>
      <w:proofErr w:type="spellEnd"/>
      <w:r w:rsidR="00C928C2" w:rsidRPr="00F270DA">
        <w:rPr>
          <w:rFonts w:ascii="Arial" w:eastAsia="Times New Roman" w:hAnsi="Arial" w:cs="Arial"/>
          <w:sz w:val="22"/>
          <w:szCs w:val="22"/>
        </w:rPr>
        <w:t xml:space="preserve"> lectureship, </w:t>
      </w:r>
      <w:proofErr w:type="spellStart"/>
      <w:r w:rsidR="00C928C2" w:rsidRPr="00F270DA">
        <w:rPr>
          <w:rFonts w:ascii="Arial" w:eastAsia="Times New Roman" w:hAnsi="Arial" w:cs="Arial"/>
          <w:sz w:val="22"/>
          <w:szCs w:val="22"/>
        </w:rPr>
        <w:t>Shaul</w:t>
      </w:r>
      <w:proofErr w:type="spellEnd"/>
      <w:r w:rsidR="00C928C2" w:rsidRPr="00F270DA">
        <w:rPr>
          <w:rFonts w:ascii="Arial" w:eastAsia="Times New Roman" w:hAnsi="Arial" w:cs="Arial"/>
          <w:sz w:val="22"/>
          <w:szCs w:val="22"/>
        </w:rPr>
        <w:t xml:space="preserve"> Massry lectureship, </w:t>
      </w:r>
      <w:proofErr w:type="spellStart"/>
      <w:r w:rsidR="00C928C2" w:rsidRPr="00F270DA">
        <w:rPr>
          <w:rFonts w:ascii="Arial" w:eastAsia="Times New Roman" w:hAnsi="Arial" w:cs="Arial"/>
          <w:sz w:val="22"/>
          <w:szCs w:val="22"/>
        </w:rPr>
        <w:t>Cunio</w:t>
      </w:r>
      <w:proofErr w:type="spellEnd"/>
      <w:r w:rsidR="00C928C2" w:rsidRPr="00F270DA">
        <w:rPr>
          <w:rFonts w:ascii="Arial" w:eastAsia="Times New Roman" w:hAnsi="Arial" w:cs="Arial"/>
          <w:sz w:val="22"/>
          <w:szCs w:val="22"/>
        </w:rPr>
        <w:t xml:space="preserve"> Richardson lectureship and others. </w:t>
      </w:r>
      <w:r w:rsidR="00C928C2" w:rsidRPr="00C928C2">
        <w:rPr>
          <w:rFonts w:ascii="Arial" w:hAnsi="Arial" w:cs="Arial"/>
          <w:sz w:val="22"/>
          <w:szCs w:val="22"/>
        </w:rPr>
        <w:t xml:space="preserve">He </w:t>
      </w:r>
      <w:r w:rsidRPr="00F270DA">
        <w:rPr>
          <w:rFonts w:ascii="Arial" w:hAnsi="Arial" w:cs="Arial"/>
          <w:sz w:val="22"/>
          <w:szCs w:val="22"/>
        </w:rPr>
        <w:t xml:space="preserve">has been recognized for his leadership by several awards including Young Investigator awards from the National Kidney Foundation, election to the Council of the Society for Free Radical Biology and Fellow of the American Heart Association’s Council on the Kidney in Cardiovascular Disease, his serving on national and international review panels and editorial boards of prestigious journals. </w:t>
      </w:r>
      <w:r w:rsidR="006656A8">
        <w:rPr>
          <w:rFonts w:ascii="Arial" w:hAnsi="Arial" w:cs="Arial"/>
          <w:sz w:val="22"/>
          <w:szCs w:val="22"/>
        </w:rPr>
        <w:t xml:space="preserve">He is a member of the council </w:t>
      </w:r>
      <w:r w:rsidR="00DB1800">
        <w:rPr>
          <w:rFonts w:ascii="Arial" w:hAnsi="Arial" w:cs="Arial"/>
          <w:sz w:val="22"/>
          <w:szCs w:val="22"/>
        </w:rPr>
        <w:t>of</w:t>
      </w:r>
      <w:r w:rsidR="006656A8">
        <w:rPr>
          <w:rFonts w:ascii="Arial" w:hAnsi="Arial" w:cs="Arial"/>
          <w:sz w:val="22"/>
          <w:szCs w:val="22"/>
        </w:rPr>
        <w:t xml:space="preserve"> the American Society of Nephrology serving as President (2020) and currently is the Immediate Past President</w:t>
      </w:r>
      <w:r w:rsidR="00DB1800">
        <w:rPr>
          <w:rFonts w:ascii="Arial" w:hAnsi="Arial" w:cs="Arial"/>
          <w:sz w:val="22"/>
          <w:szCs w:val="22"/>
        </w:rPr>
        <w:t xml:space="preserve"> (2021)</w:t>
      </w:r>
      <w:r w:rsidR="006656A8">
        <w:rPr>
          <w:rFonts w:ascii="Arial" w:hAnsi="Arial" w:cs="Arial"/>
          <w:sz w:val="22"/>
          <w:szCs w:val="22"/>
        </w:rPr>
        <w:t xml:space="preserve">.  </w:t>
      </w:r>
      <w:r w:rsidRPr="00F270DA">
        <w:rPr>
          <w:rFonts w:ascii="Arial" w:hAnsi="Arial" w:cs="Arial"/>
          <w:sz w:val="22"/>
          <w:szCs w:val="22"/>
        </w:rPr>
        <w:t xml:space="preserve">Dr. Agarwal served in </w:t>
      </w:r>
      <w:r w:rsidRPr="00C928C2">
        <w:rPr>
          <w:rFonts w:ascii="Arial" w:hAnsi="Arial" w:cs="Arial"/>
          <w:sz w:val="22"/>
          <w:szCs w:val="22"/>
        </w:rPr>
        <w:t>successive appointments as Interim Chair, Department of Medicine, UAB</w:t>
      </w:r>
      <w:r w:rsidRPr="00F270DA">
        <w:rPr>
          <w:rFonts w:ascii="Arial" w:hAnsi="Arial" w:cs="Arial"/>
          <w:sz w:val="22"/>
          <w:szCs w:val="22"/>
        </w:rPr>
        <w:t xml:space="preserve"> (2011-2012), and Interim Senior Vice President for Medicine and Dean for the School of Medicine, UAB (2013). </w:t>
      </w:r>
    </w:p>
    <w:p w14:paraId="18DF651A" w14:textId="77777777" w:rsidR="00A717CE" w:rsidRPr="00F270DA" w:rsidRDefault="00A717CE">
      <w:pPr>
        <w:rPr>
          <w:rFonts w:ascii="Arial" w:hAnsi="Arial" w:cs="Arial"/>
          <w:sz w:val="22"/>
          <w:szCs w:val="22"/>
        </w:rPr>
      </w:pPr>
    </w:p>
    <w:sectPr w:rsidR="00A717CE" w:rsidRPr="00F270DA" w:rsidSect="005D5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5D2"/>
    <w:rsid w:val="00130671"/>
    <w:rsid w:val="00173118"/>
    <w:rsid w:val="0020215F"/>
    <w:rsid w:val="00231109"/>
    <w:rsid w:val="00231344"/>
    <w:rsid w:val="00235E36"/>
    <w:rsid w:val="002D5296"/>
    <w:rsid w:val="003A5B30"/>
    <w:rsid w:val="003C03FC"/>
    <w:rsid w:val="003F7BDE"/>
    <w:rsid w:val="005D5805"/>
    <w:rsid w:val="006656A8"/>
    <w:rsid w:val="00763B85"/>
    <w:rsid w:val="00841621"/>
    <w:rsid w:val="0093574E"/>
    <w:rsid w:val="00972D69"/>
    <w:rsid w:val="00A717CE"/>
    <w:rsid w:val="00A76975"/>
    <w:rsid w:val="00AB0135"/>
    <w:rsid w:val="00AC5941"/>
    <w:rsid w:val="00AC7E5F"/>
    <w:rsid w:val="00B43A4E"/>
    <w:rsid w:val="00B51365"/>
    <w:rsid w:val="00B918E5"/>
    <w:rsid w:val="00C928C2"/>
    <w:rsid w:val="00C92BF7"/>
    <w:rsid w:val="00CB25D2"/>
    <w:rsid w:val="00CD48F4"/>
    <w:rsid w:val="00D14FE5"/>
    <w:rsid w:val="00DB1800"/>
    <w:rsid w:val="00E116DC"/>
    <w:rsid w:val="00E2099F"/>
    <w:rsid w:val="00ED5C79"/>
    <w:rsid w:val="00F01BA4"/>
    <w:rsid w:val="00F27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177961"/>
  <w15:chartTrackingRefBased/>
  <w15:docId w15:val="{5D8D27C9-D40F-E141-889A-B904392D1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25D2"/>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B25D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25D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879614">
      <w:bodyDiv w:val="1"/>
      <w:marLeft w:val="0"/>
      <w:marRight w:val="0"/>
      <w:marTop w:val="0"/>
      <w:marBottom w:val="0"/>
      <w:divBdr>
        <w:top w:val="none" w:sz="0" w:space="0" w:color="auto"/>
        <w:left w:val="none" w:sz="0" w:space="0" w:color="auto"/>
        <w:bottom w:val="none" w:sz="0" w:space="0" w:color="auto"/>
        <w:right w:val="none" w:sz="0" w:space="0" w:color="auto"/>
      </w:divBdr>
      <w:divsChild>
        <w:div w:id="1987472039">
          <w:marLeft w:val="0"/>
          <w:marRight w:val="0"/>
          <w:marTop w:val="0"/>
          <w:marBottom w:val="0"/>
          <w:divBdr>
            <w:top w:val="none" w:sz="0" w:space="0" w:color="auto"/>
            <w:left w:val="none" w:sz="0" w:space="0" w:color="auto"/>
            <w:bottom w:val="none" w:sz="0" w:space="0" w:color="auto"/>
            <w:right w:val="none" w:sz="0" w:space="0" w:color="auto"/>
          </w:divBdr>
        </w:div>
      </w:divsChild>
    </w:div>
    <w:div w:id="17972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2021-12-11T13:15:00Z</dcterms:created>
  <dcterms:modified xsi:type="dcterms:W3CDTF">2021-12-11T13:15:00Z</dcterms:modified>
</cp:coreProperties>
</file>