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6A8E" w14:textId="77777777" w:rsidR="006D7A4F" w:rsidRPr="00136475" w:rsidRDefault="006D7A4F" w:rsidP="007C1CDC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136475">
        <w:rPr>
          <w:rFonts w:ascii="Times New Roman" w:hAnsi="Times New Roman"/>
          <w:b/>
          <w:bCs/>
          <w:sz w:val="24"/>
          <w:szCs w:val="24"/>
          <w:lang w:val="hu-HU"/>
        </w:rPr>
        <w:t>Dr. Fábián István</w:t>
      </w:r>
    </w:p>
    <w:p w14:paraId="5B9D7BF2" w14:textId="36CD3BAF" w:rsidR="00136475" w:rsidRPr="00A7609D" w:rsidRDefault="00136475" w:rsidP="00875752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A7609D">
        <w:rPr>
          <w:rFonts w:ascii="Times New Roman" w:hAnsi="Times New Roman"/>
          <w:sz w:val="24"/>
          <w:szCs w:val="24"/>
          <w:lang w:val="hu-HU"/>
        </w:rPr>
        <w:tab/>
        <w:t xml:space="preserve">Fábián István (1956, Debrecen) a Kossuth Lajos Tudományegyetemen szerzett okleveles vegyész diplomát 1980-ban. Végzése óta az egyetemen dolgozik, jelenleg </w:t>
      </w:r>
      <w:r w:rsidR="00A7609D">
        <w:rPr>
          <w:rFonts w:ascii="Times New Roman" w:hAnsi="Times New Roman"/>
          <w:sz w:val="24"/>
          <w:szCs w:val="24"/>
          <w:lang w:val="hu-HU"/>
        </w:rPr>
        <w:t>egyetemi tanár</w:t>
      </w:r>
      <w:r w:rsidR="00351E8E"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1C531A" w:rsidRPr="00A7609D">
        <w:rPr>
          <w:rFonts w:ascii="Times New Roman" w:hAnsi="Times New Roman"/>
          <w:sz w:val="24"/>
          <w:szCs w:val="24"/>
          <w:lang w:val="hu-HU"/>
        </w:rPr>
        <w:t xml:space="preserve">1982-ben egyetemi doktori, 1991-ben kandidátusi fokozatot szerzett, 1998-ban habilitált és 2002 óta az MTA doktora. Eddig végzett oktatási tevékenysége az általános, a fizikai, a szervetlen és az analitikai </w:t>
      </w:r>
      <w:proofErr w:type="gramStart"/>
      <w:r w:rsidR="001C531A" w:rsidRPr="00A7609D">
        <w:rPr>
          <w:rFonts w:ascii="Times New Roman" w:hAnsi="Times New Roman"/>
          <w:sz w:val="24"/>
          <w:szCs w:val="24"/>
          <w:lang w:val="hu-HU"/>
        </w:rPr>
        <w:t>kémia különböző</w:t>
      </w:r>
      <w:proofErr w:type="gramEnd"/>
      <w:r w:rsidR="001C531A" w:rsidRPr="00A7609D">
        <w:rPr>
          <w:rFonts w:ascii="Times New Roman" w:hAnsi="Times New Roman"/>
          <w:sz w:val="24"/>
          <w:szCs w:val="24"/>
          <w:lang w:val="hu-HU"/>
        </w:rPr>
        <w:t xml:space="preserve"> területeihez kapcsolódott. Jelenleg az analitikai kémia című tárgy főelőadója, valamint a vegyész </w:t>
      </w:r>
      <w:proofErr w:type="spellStart"/>
      <w:r w:rsidR="001C531A" w:rsidRPr="00A7609D">
        <w:rPr>
          <w:rFonts w:ascii="Times New Roman" w:hAnsi="Times New Roman"/>
          <w:sz w:val="24"/>
          <w:szCs w:val="24"/>
          <w:lang w:val="hu-HU"/>
        </w:rPr>
        <w:t>MSc</w:t>
      </w:r>
      <w:proofErr w:type="spellEnd"/>
      <w:r w:rsidR="001C531A" w:rsidRPr="00A7609D">
        <w:rPr>
          <w:rFonts w:ascii="Times New Roman" w:hAnsi="Times New Roman"/>
          <w:sz w:val="24"/>
          <w:szCs w:val="24"/>
          <w:lang w:val="hu-HU"/>
        </w:rPr>
        <w:t xml:space="preserve"> képzés szakfelelőse.</w:t>
      </w:r>
      <w:r w:rsidR="0070598F" w:rsidRPr="00A7609D">
        <w:rPr>
          <w:rFonts w:ascii="Times New Roman" w:hAnsi="Times New Roman"/>
          <w:sz w:val="24"/>
          <w:szCs w:val="24"/>
          <w:lang w:val="hu-HU"/>
        </w:rPr>
        <w:t xml:space="preserve"> A Debreceni Egyetem Kémiai Doktori Iskol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a</w:t>
      </w:r>
      <w:r w:rsidR="0070598F" w:rsidRPr="00A7609D">
        <w:rPr>
          <w:rFonts w:ascii="Times New Roman" w:hAnsi="Times New Roman"/>
          <w:sz w:val="24"/>
          <w:szCs w:val="24"/>
          <w:lang w:val="hu-HU"/>
        </w:rPr>
        <w:t xml:space="preserve"> törzstag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ja</w:t>
      </w:r>
      <w:r w:rsidR="0070598F" w:rsidRPr="00A7609D">
        <w:rPr>
          <w:rFonts w:ascii="Times New Roman" w:hAnsi="Times New Roman"/>
          <w:sz w:val="24"/>
          <w:szCs w:val="24"/>
          <w:lang w:val="hu-HU"/>
        </w:rPr>
        <w:t>, a Koordinációs és analitikai kémia program vezetője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70598F" w:rsidRPr="00A7609D">
        <w:rPr>
          <w:rFonts w:ascii="Times New Roman" w:hAnsi="Times New Roman"/>
          <w:sz w:val="24"/>
          <w:szCs w:val="24"/>
          <w:lang w:val="hu-HU"/>
        </w:rPr>
        <w:t xml:space="preserve">Eddig </w:t>
      </w:r>
      <w:r w:rsidR="005D4554" w:rsidRPr="00A7609D">
        <w:rPr>
          <w:rFonts w:ascii="Times New Roman" w:hAnsi="Times New Roman"/>
          <w:sz w:val="24"/>
          <w:szCs w:val="24"/>
          <w:lang w:val="hu-HU"/>
        </w:rPr>
        <w:t>2</w:t>
      </w:r>
      <w:r w:rsidR="0070598F" w:rsidRPr="00A7609D">
        <w:rPr>
          <w:rFonts w:ascii="Times New Roman" w:hAnsi="Times New Roman"/>
          <w:sz w:val="24"/>
          <w:szCs w:val="24"/>
          <w:lang w:val="hu-HU"/>
        </w:rPr>
        <w:t xml:space="preserve">1 </w:t>
      </w:r>
      <w:r w:rsidR="005D4554" w:rsidRPr="00A7609D">
        <w:rPr>
          <w:rFonts w:ascii="Times New Roman" w:hAnsi="Times New Roman"/>
          <w:sz w:val="24"/>
          <w:szCs w:val="24"/>
          <w:lang w:val="hu-HU"/>
        </w:rPr>
        <w:t>doktorandusz</w:t>
      </w:r>
      <w:r w:rsidR="0070598F" w:rsidRPr="00A7609D">
        <w:rPr>
          <w:rFonts w:ascii="Times New Roman" w:hAnsi="Times New Roman"/>
          <w:sz w:val="24"/>
          <w:szCs w:val="24"/>
          <w:lang w:val="hu-HU"/>
        </w:rPr>
        <w:t xml:space="preserve"> témavezetője volt</w:t>
      </w:r>
      <w:r w:rsidR="005D4554" w:rsidRPr="00A7609D">
        <w:rPr>
          <w:rFonts w:ascii="Times New Roman" w:hAnsi="Times New Roman"/>
          <w:sz w:val="24"/>
          <w:szCs w:val="24"/>
          <w:lang w:val="hu-HU"/>
        </w:rPr>
        <w:t>, közülük 11-en már fokozatot szereztek</w:t>
      </w:r>
      <w:r w:rsidR="0070598F" w:rsidRPr="00A7609D">
        <w:rPr>
          <w:rFonts w:ascii="Times New Roman" w:hAnsi="Times New Roman"/>
          <w:sz w:val="24"/>
          <w:szCs w:val="24"/>
          <w:lang w:val="hu-HU"/>
        </w:rPr>
        <w:t>.</w:t>
      </w:r>
    </w:p>
    <w:p w14:paraId="7A7F2357" w14:textId="4D8B1B9A" w:rsidR="007E33C7" w:rsidRPr="00A7609D" w:rsidRDefault="008C5C4B" w:rsidP="00875752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eastAsia="hu-HU"/>
        </w:rPr>
      </w:pPr>
      <w:r w:rsidRPr="00A7609D">
        <w:rPr>
          <w:rFonts w:ascii="Times New Roman" w:hAnsi="Times New Roman"/>
          <w:sz w:val="24"/>
          <w:szCs w:val="24"/>
          <w:lang w:val="hu-HU"/>
        </w:rPr>
        <w:tab/>
        <w:t xml:space="preserve">Kutatómunkája az erélyes oxidálószerek </w:t>
      </w:r>
      <w:proofErr w:type="spellStart"/>
      <w:r w:rsidRPr="00A7609D">
        <w:rPr>
          <w:rFonts w:ascii="Times New Roman" w:hAnsi="Times New Roman"/>
          <w:sz w:val="24"/>
          <w:szCs w:val="24"/>
          <w:lang w:val="hu-HU"/>
        </w:rPr>
        <w:t>redoxireakcióival</w:t>
      </w:r>
      <w:proofErr w:type="spellEnd"/>
      <w:r w:rsidRPr="00A7609D">
        <w:rPr>
          <w:rFonts w:ascii="Times New Roman" w:hAnsi="Times New Roman"/>
          <w:sz w:val="24"/>
          <w:szCs w:val="24"/>
          <w:lang w:val="hu-HU"/>
        </w:rPr>
        <w:t xml:space="preserve">, környezeti kémiával, analitikai kémiával, </w:t>
      </w:r>
      <w:proofErr w:type="spellStart"/>
      <w:r w:rsidRPr="00A7609D">
        <w:rPr>
          <w:rFonts w:ascii="Times New Roman" w:hAnsi="Times New Roman"/>
          <w:sz w:val="24"/>
          <w:szCs w:val="24"/>
          <w:lang w:val="hu-HU"/>
        </w:rPr>
        <w:t>funkcionali</w:t>
      </w:r>
      <w:r w:rsidR="004938F9" w:rsidRPr="00A7609D">
        <w:rPr>
          <w:rFonts w:ascii="Times New Roman" w:hAnsi="Times New Roman"/>
          <w:sz w:val="24"/>
          <w:szCs w:val="24"/>
          <w:lang w:val="hu-HU"/>
        </w:rPr>
        <w:t>zált</w:t>
      </w:r>
      <w:proofErr w:type="spellEnd"/>
      <w:r w:rsidR="004938F9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4938F9" w:rsidRPr="00A7609D">
        <w:rPr>
          <w:rFonts w:ascii="Times New Roman" w:hAnsi="Times New Roman"/>
          <w:sz w:val="24"/>
          <w:szCs w:val="24"/>
          <w:lang w:val="hu-HU"/>
        </w:rPr>
        <w:t>aerogélekkel</w:t>
      </w:r>
      <w:proofErr w:type="spellEnd"/>
      <w:r w:rsidR="004938F9" w:rsidRPr="00A7609D">
        <w:rPr>
          <w:rFonts w:ascii="Times New Roman" w:hAnsi="Times New Roman"/>
          <w:sz w:val="24"/>
          <w:szCs w:val="24"/>
          <w:lang w:val="hu-HU"/>
        </w:rPr>
        <w:t xml:space="preserve"> kapcsolatos.</w:t>
      </w:r>
      <w:r w:rsidR="005D4554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7609D">
        <w:rPr>
          <w:rFonts w:ascii="Times New Roman" w:hAnsi="Times New Roman"/>
          <w:sz w:val="24"/>
          <w:szCs w:val="24"/>
          <w:lang w:val="hu-HU"/>
        </w:rPr>
        <w:t>Iskolateremtő tevékenysége</w:t>
      </w:r>
      <w:r w:rsidR="00F92DCA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7609D">
        <w:rPr>
          <w:rFonts w:ascii="Times New Roman" w:hAnsi="Times New Roman"/>
          <w:sz w:val="24"/>
          <w:szCs w:val="24"/>
          <w:lang w:val="hu-HU"/>
        </w:rPr>
        <w:t>kiemelkedő</w:t>
      </w:r>
      <w:r w:rsidR="005D4554" w:rsidRPr="00A7609D">
        <w:rPr>
          <w:rFonts w:ascii="Times New Roman" w:hAnsi="Times New Roman"/>
          <w:sz w:val="24"/>
          <w:szCs w:val="24"/>
          <w:lang w:val="hu-HU"/>
        </w:rPr>
        <w:t>. Az oldatfázisú reakciómechanizmusok kutatásának nemzetközileg is számon tartott</w:t>
      </w:r>
      <w:r w:rsidR="00F92DCA" w:rsidRPr="00A7609D">
        <w:rPr>
          <w:rFonts w:ascii="Times New Roman" w:hAnsi="Times New Roman"/>
          <w:sz w:val="24"/>
          <w:szCs w:val="24"/>
          <w:lang w:val="hu-HU"/>
        </w:rPr>
        <w:t>,</w:t>
      </w:r>
      <w:r w:rsidR="005D4554" w:rsidRPr="00A7609D">
        <w:rPr>
          <w:rFonts w:ascii="Times New Roman" w:hAnsi="Times New Roman"/>
          <w:sz w:val="24"/>
          <w:szCs w:val="24"/>
          <w:lang w:val="hu-HU"/>
        </w:rPr>
        <w:t xml:space="preserve"> elismert kutatója.</w:t>
      </w:r>
      <w:r w:rsidR="004938F9" w:rsidRPr="00A7609D">
        <w:rPr>
          <w:rFonts w:ascii="Times New Roman" w:hAnsi="Times New Roman"/>
          <w:sz w:val="24"/>
          <w:szCs w:val="24"/>
          <w:lang w:val="hu-HU"/>
        </w:rPr>
        <w:t xml:space="preserve"> S</w:t>
      </w:r>
      <w:r w:rsidR="005655DA" w:rsidRPr="00A7609D">
        <w:rPr>
          <w:rFonts w:ascii="Times New Roman" w:hAnsi="Times New Roman"/>
          <w:sz w:val="24"/>
          <w:szCs w:val="24"/>
          <w:lang w:val="hu-HU"/>
        </w:rPr>
        <w:t xml:space="preserve">zámos kutatási pályázat (OTKA, NATO </w:t>
      </w:r>
      <w:proofErr w:type="spellStart"/>
      <w:r w:rsidR="005655DA" w:rsidRPr="00A7609D">
        <w:rPr>
          <w:rFonts w:ascii="Times New Roman" w:hAnsi="Times New Roman"/>
          <w:sz w:val="24"/>
          <w:szCs w:val="24"/>
          <w:lang w:val="hu-HU"/>
        </w:rPr>
        <w:t>Linkage</w:t>
      </w:r>
      <w:proofErr w:type="spellEnd"/>
      <w:r w:rsidR="005655DA" w:rsidRPr="00A7609D">
        <w:rPr>
          <w:rFonts w:ascii="Times New Roman" w:hAnsi="Times New Roman"/>
          <w:sz w:val="24"/>
          <w:szCs w:val="24"/>
          <w:lang w:val="hu-HU"/>
        </w:rPr>
        <w:t xml:space="preserve"> Grant, NKTH, TAMOP 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GINOP</w:t>
      </w:r>
      <w:r w:rsidR="005655DA" w:rsidRPr="00A7609D">
        <w:rPr>
          <w:rFonts w:ascii="Times New Roman" w:hAnsi="Times New Roman"/>
          <w:sz w:val="24"/>
          <w:szCs w:val="24"/>
          <w:lang w:val="hu-HU"/>
        </w:rPr>
        <w:t xml:space="preserve">) témavezetője volt. 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Eredményei alapján t</w:t>
      </w:r>
      <w:r w:rsidRPr="00A7609D">
        <w:rPr>
          <w:rFonts w:ascii="Times New Roman" w:hAnsi="Times New Roman"/>
          <w:sz w:val="24"/>
          <w:szCs w:val="24"/>
          <w:lang w:val="hu-HU"/>
        </w:rPr>
        <w:t>öbb mint 1</w:t>
      </w:r>
      <w:r w:rsidR="00F92DCA" w:rsidRPr="00A7609D">
        <w:rPr>
          <w:rFonts w:ascii="Times New Roman" w:hAnsi="Times New Roman"/>
          <w:sz w:val="24"/>
          <w:szCs w:val="24"/>
          <w:lang w:val="hu-HU"/>
        </w:rPr>
        <w:t>6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0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 xml:space="preserve">közleménye jelent meg </w:t>
      </w:r>
      <w:r w:rsidRPr="00A7609D">
        <w:rPr>
          <w:rFonts w:ascii="Times New Roman" w:hAnsi="Times New Roman"/>
          <w:sz w:val="24"/>
          <w:szCs w:val="24"/>
          <w:lang w:val="hu-HU"/>
        </w:rPr>
        <w:t>rangos szakmai folyóirat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ok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ban 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(IF: 526,3</w:t>
      </w:r>
      <w:r w:rsidR="00F92DCA" w:rsidRPr="00A7609D">
        <w:rPr>
          <w:rFonts w:ascii="Times New Roman" w:hAnsi="Times New Roman"/>
          <w:sz w:val="24"/>
          <w:szCs w:val="24"/>
          <w:lang w:val="hu-HU"/>
        </w:rPr>
        <w:t xml:space="preserve">; </w:t>
      </w:r>
      <w:hyperlink r:id="rId6" w:history="1">
        <w:r w:rsidR="00F92DCA" w:rsidRPr="00A7609D">
          <w:rPr>
            <w:rStyle w:val="Hiperhivatkozs"/>
            <w:rFonts w:ascii="Times New Roman" w:hAnsi="Times New Roman"/>
            <w:sz w:val="24"/>
            <w:szCs w:val="24"/>
          </w:rPr>
          <w:t>Fábián István (</w:t>
        </w:r>
        <w:proofErr w:type="spellStart"/>
        <w:r w:rsidR="00F92DCA" w:rsidRPr="00A7609D">
          <w:rPr>
            <w:rStyle w:val="Hiperhivatkozs"/>
            <w:rFonts w:ascii="Times New Roman" w:hAnsi="Times New Roman"/>
            <w:sz w:val="24"/>
            <w:szCs w:val="24"/>
          </w:rPr>
          <w:t>Reakcióki</w:t>
        </w:r>
        <w:r w:rsidR="00F92DCA" w:rsidRPr="00A7609D">
          <w:rPr>
            <w:rStyle w:val="Hiperhivatkozs"/>
            <w:rFonts w:ascii="Times New Roman" w:hAnsi="Times New Roman"/>
            <w:sz w:val="24"/>
            <w:szCs w:val="24"/>
          </w:rPr>
          <w:t>n</w:t>
        </w:r>
        <w:r w:rsidR="00F92DCA" w:rsidRPr="00A7609D">
          <w:rPr>
            <w:rStyle w:val="Hiperhivatkozs"/>
            <w:rFonts w:ascii="Times New Roman" w:hAnsi="Times New Roman"/>
            <w:sz w:val="24"/>
            <w:szCs w:val="24"/>
          </w:rPr>
          <w:t>et</w:t>
        </w:r>
        <w:r w:rsidR="00F92DCA" w:rsidRPr="00A7609D">
          <w:rPr>
            <w:rStyle w:val="Hiperhivatkozs"/>
            <w:rFonts w:ascii="Times New Roman" w:hAnsi="Times New Roman"/>
            <w:sz w:val="24"/>
            <w:szCs w:val="24"/>
          </w:rPr>
          <w:t>i</w:t>
        </w:r>
        <w:r w:rsidR="00F92DCA" w:rsidRPr="00A7609D">
          <w:rPr>
            <w:rStyle w:val="Hiperhivatkozs"/>
            <w:rFonts w:ascii="Times New Roman" w:hAnsi="Times New Roman"/>
            <w:sz w:val="24"/>
            <w:szCs w:val="24"/>
          </w:rPr>
          <w:t>ka</w:t>
        </w:r>
        <w:proofErr w:type="spellEnd"/>
        <w:r w:rsidR="00F92DCA" w:rsidRPr="00A7609D">
          <w:rPr>
            <w:rStyle w:val="Hiperhivatkozs"/>
            <w:rFonts w:ascii="Times New Roman" w:hAnsi="Times New Roman"/>
            <w:sz w:val="24"/>
            <w:szCs w:val="24"/>
          </w:rPr>
          <w:t>) (MTMT)</w:t>
        </w:r>
      </w:hyperlink>
      <w:r w:rsidR="007E33C7" w:rsidRPr="00A7609D">
        <w:rPr>
          <w:rFonts w:ascii="Times New Roman" w:hAnsi="Times New Roman"/>
          <w:sz w:val="24"/>
          <w:szCs w:val="24"/>
          <w:lang w:val="hu-HU"/>
        </w:rPr>
        <w:t>)</w:t>
      </w:r>
      <w:r w:rsidR="00B57E7D"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Az</w:t>
      </w:r>
      <w:r w:rsidR="00B57E7D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 xml:space="preserve">European </w:t>
      </w:r>
      <w:proofErr w:type="spellStart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>Colloquium</w:t>
      </w:r>
      <w:proofErr w:type="spellEnd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>on</w:t>
      </w:r>
      <w:proofErr w:type="spellEnd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>Inorganic</w:t>
      </w:r>
      <w:proofErr w:type="spellEnd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>Reaction</w:t>
      </w:r>
      <w:proofErr w:type="spellEnd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B57E7D" w:rsidRPr="00A7609D">
        <w:rPr>
          <w:rFonts w:ascii="Times New Roman" w:hAnsi="Times New Roman"/>
          <w:i/>
          <w:sz w:val="24"/>
          <w:szCs w:val="24"/>
          <w:lang w:val="hu-HU"/>
        </w:rPr>
        <w:t>Mechanisms</w:t>
      </w:r>
      <w:proofErr w:type="spellEnd"/>
      <w:r w:rsidR="00B57E7D" w:rsidRPr="00A7609D">
        <w:rPr>
          <w:rFonts w:ascii="Times New Roman" w:hAnsi="Times New Roman"/>
          <w:sz w:val="24"/>
          <w:szCs w:val="24"/>
          <w:lang w:val="hu-HU"/>
        </w:rPr>
        <w:t xml:space="preserve"> konferenciasorozat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 xml:space="preserve"> megalapítója</w:t>
      </w:r>
      <w:r w:rsidR="00F4138F"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spellStart"/>
      <w:r w:rsidR="00E23F52" w:rsidRPr="00A7609D">
        <w:rPr>
          <w:rFonts w:ascii="Times New Roman" w:hAnsi="Times New Roman"/>
          <w:i/>
          <w:sz w:val="24"/>
          <w:szCs w:val="24"/>
          <w:lang w:val="hu-HU"/>
        </w:rPr>
        <w:t>Reaction</w:t>
      </w:r>
      <w:proofErr w:type="spellEnd"/>
      <w:r w:rsidR="00E23F52" w:rsidRPr="00A7609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E23F52" w:rsidRPr="00A7609D">
        <w:rPr>
          <w:rFonts w:ascii="Times New Roman" w:hAnsi="Times New Roman"/>
          <w:i/>
          <w:sz w:val="24"/>
          <w:szCs w:val="24"/>
          <w:lang w:val="hu-HU"/>
        </w:rPr>
        <w:t>Kinetics</w:t>
      </w:r>
      <w:proofErr w:type="spellEnd"/>
      <w:r w:rsidR="00E23F52" w:rsidRPr="00A7609D">
        <w:rPr>
          <w:rFonts w:ascii="Times New Roman" w:hAnsi="Times New Roman"/>
          <w:i/>
          <w:sz w:val="24"/>
          <w:szCs w:val="24"/>
          <w:lang w:val="hu-HU"/>
        </w:rPr>
        <w:t xml:space="preserve">, </w:t>
      </w:r>
      <w:proofErr w:type="spellStart"/>
      <w:r w:rsidR="00E23F52" w:rsidRPr="00A7609D">
        <w:rPr>
          <w:rFonts w:ascii="Times New Roman" w:hAnsi="Times New Roman"/>
          <w:i/>
          <w:sz w:val="24"/>
          <w:szCs w:val="24"/>
          <w:lang w:val="hu-HU"/>
        </w:rPr>
        <w:t>Mechanisms</w:t>
      </w:r>
      <w:proofErr w:type="spellEnd"/>
      <w:r w:rsidR="00E23F52" w:rsidRPr="00A7609D">
        <w:rPr>
          <w:rFonts w:ascii="Times New Roman" w:hAnsi="Times New Roman"/>
          <w:i/>
          <w:sz w:val="24"/>
          <w:szCs w:val="24"/>
          <w:lang w:val="hu-HU"/>
        </w:rPr>
        <w:t xml:space="preserve"> and </w:t>
      </w:r>
      <w:proofErr w:type="spellStart"/>
      <w:r w:rsidR="00E23F52" w:rsidRPr="00A7609D">
        <w:rPr>
          <w:rFonts w:ascii="Times New Roman" w:hAnsi="Times New Roman"/>
          <w:i/>
          <w:sz w:val="24"/>
          <w:szCs w:val="24"/>
          <w:lang w:val="hu-HU"/>
        </w:rPr>
        <w:t>Catalysis</w:t>
      </w:r>
      <w:proofErr w:type="spellEnd"/>
      <w:r w:rsidR="00E23F52" w:rsidRPr="00A7609D">
        <w:rPr>
          <w:rFonts w:ascii="Times New Roman" w:hAnsi="Times New Roman"/>
          <w:sz w:val="24"/>
          <w:szCs w:val="24"/>
          <w:lang w:val="hu-HU"/>
        </w:rPr>
        <w:t xml:space="preserve"> című folyóirat 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 xml:space="preserve">volt 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>főszerkesztője</w:t>
      </w:r>
      <w:r w:rsidR="00A53E88" w:rsidRPr="00A7609D">
        <w:rPr>
          <w:rFonts w:ascii="Times New Roman" w:hAnsi="Times New Roman"/>
          <w:sz w:val="24"/>
          <w:szCs w:val="24"/>
          <w:lang w:val="hu-HU"/>
        </w:rPr>
        <w:t xml:space="preserve"> (2009 – 2016)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Felelős s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zerkesztője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az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MTA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által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támogatott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7" w:history="1">
        <w:r w:rsidR="00F92DCA" w:rsidRPr="00A7609D">
          <w:rPr>
            <w:rStyle w:val="Hiperhivatkozs"/>
            <w:rFonts w:ascii="Times New Roman" w:hAnsi="Times New Roman"/>
            <w:i/>
            <w:sz w:val="24"/>
            <w:szCs w:val="24"/>
            <w:lang w:eastAsia="hu-HU"/>
          </w:rPr>
          <w:t>Tud</w:t>
        </w:r>
        <w:r w:rsidR="00F92DCA" w:rsidRPr="00A7609D">
          <w:rPr>
            <w:rStyle w:val="Hiperhivatkozs"/>
            <w:rFonts w:ascii="Times New Roman" w:hAnsi="Times New Roman"/>
            <w:i/>
            <w:sz w:val="24"/>
            <w:szCs w:val="24"/>
            <w:lang w:eastAsia="hu-HU"/>
          </w:rPr>
          <w:t>o</w:t>
        </w:r>
        <w:r w:rsidR="00F92DCA" w:rsidRPr="00A7609D">
          <w:rPr>
            <w:rStyle w:val="Hiperhivatkozs"/>
            <w:rFonts w:ascii="Times New Roman" w:hAnsi="Times New Roman"/>
            <w:i/>
            <w:sz w:val="24"/>
            <w:szCs w:val="24"/>
            <w:lang w:eastAsia="hu-HU"/>
          </w:rPr>
          <w:t>many.hu</w:t>
        </w:r>
      </w:hyperlink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honlapnak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melynek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elsődleges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célja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az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áltudományok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elleni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7E33C7" w:rsidRPr="00A7609D">
        <w:rPr>
          <w:rFonts w:ascii="Times New Roman" w:hAnsi="Times New Roman"/>
          <w:sz w:val="24"/>
          <w:szCs w:val="24"/>
          <w:lang w:eastAsia="hu-HU"/>
        </w:rPr>
        <w:t>küzdelem</w:t>
      </w:r>
      <w:proofErr w:type="spellEnd"/>
      <w:r w:rsidR="007E33C7" w:rsidRPr="00A7609D">
        <w:rPr>
          <w:rFonts w:ascii="Times New Roman" w:hAnsi="Times New Roman"/>
          <w:sz w:val="24"/>
          <w:szCs w:val="24"/>
          <w:lang w:eastAsia="hu-HU"/>
        </w:rPr>
        <w:t>.</w:t>
      </w:r>
    </w:p>
    <w:p w14:paraId="734C0C89" w14:textId="778A7D51" w:rsidR="008C5C4B" w:rsidRPr="00A7609D" w:rsidRDefault="007E33C7" w:rsidP="00875752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A7609D">
        <w:rPr>
          <w:rFonts w:ascii="Times New Roman" w:hAnsi="Times New Roman"/>
          <w:sz w:val="24"/>
          <w:szCs w:val="24"/>
          <w:lang w:eastAsia="hu-HU"/>
        </w:rPr>
        <w:tab/>
      </w:r>
      <w:r w:rsidR="00F4138F" w:rsidRPr="00A7609D">
        <w:rPr>
          <w:rFonts w:ascii="Times New Roman" w:hAnsi="Times New Roman"/>
          <w:sz w:val="24"/>
          <w:szCs w:val="24"/>
          <w:lang w:val="hu-HU"/>
        </w:rPr>
        <w:t>Pályafutása során több évig dolgozott az USA-ban meghívott kutatóprofesszorként (1988-1991), illetve Németországban előbb Max Planck ösztöndíjasként (1983-1984), majd Alexander von Humboldt ösztöndíjasként (1992-1993).</w:t>
      </w:r>
      <w:r w:rsidR="003975CC" w:rsidRPr="00A7609D">
        <w:rPr>
          <w:rFonts w:ascii="Times New Roman" w:hAnsi="Times New Roman"/>
          <w:sz w:val="24"/>
          <w:szCs w:val="24"/>
          <w:lang w:val="hu-HU"/>
        </w:rPr>
        <w:t xml:space="preserve"> Meghívott professzorként 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>több alkalommal rövidebb tanulmányutakon vett részt a</w:t>
      </w:r>
      <w:r w:rsidR="00F92DCA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92DCA" w:rsidRPr="00A7609D">
        <w:rPr>
          <w:rFonts w:ascii="Times New Roman" w:hAnsi="Times New Roman"/>
          <w:i/>
          <w:sz w:val="24"/>
          <w:szCs w:val="24"/>
          <w:lang w:val="hu-HU"/>
        </w:rPr>
        <w:t>Miami University</w:t>
      </w:r>
      <w:r w:rsidR="00F92DCA" w:rsidRPr="00A7609D">
        <w:rPr>
          <w:rFonts w:ascii="Times New Roman" w:hAnsi="Times New Roman"/>
          <w:sz w:val="24"/>
          <w:szCs w:val="24"/>
          <w:lang w:val="hu-HU"/>
        </w:rPr>
        <w:t>,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05068A" w:rsidRPr="00A7609D">
        <w:rPr>
          <w:rFonts w:ascii="Times New Roman" w:hAnsi="Times New Roman"/>
          <w:i/>
          <w:sz w:val="24"/>
          <w:szCs w:val="24"/>
          <w:lang w:val="hu-HU"/>
        </w:rPr>
        <w:t>Tokyo</w:t>
      </w:r>
      <w:proofErr w:type="spellEnd"/>
      <w:r w:rsidR="0005068A" w:rsidRPr="00A7609D">
        <w:rPr>
          <w:rFonts w:ascii="Times New Roman" w:hAnsi="Times New Roman"/>
          <w:i/>
          <w:sz w:val="24"/>
          <w:szCs w:val="24"/>
          <w:lang w:val="hu-HU"/>
        </w:rPr>
        <w:t xml:space="preserve"> Institute of </w:t>
      </w:r>
      <w:proofErr w:type="spellStart"/>
      <w:r w:rsidR="0005068A" w:rsidRPr="00A7609D">
        <w:rPr>
          <w:rFonts w:ascii="Times New Roman" w:hAnsi="Times New Roman"/>
          <w:i/>
          <w:sz w:val="24"/>
          <w:szCs w:val="24"/>
          <w:lang w:val="hu-HU"/>
        </w:rPr>
        <w:t>Technology</w:t>
      </w:r>
      <w:proofErr w:type="spellEnd"/>
      <w:r w:rsidR="0005068A" w:rsidRPr="00A7609D">
        <w:rPr>
          <w:rFonts w:ascii="Times New Roman" w:hAnsi="Times New Roman"/>
          <w:sz w:val="24"/>
          <w:szCs w:val="24"/>
          <w:lang w:val="hu-HU"/>
        </w:rPr>
        <w:t xml:space="preserve">, illetve az </w:t>
      </w:r>
      <w:proofErr w:type="spellStart"/>
      <w:r w:rsidR="0005068A" w:rsidRPr="00A7609D">
        <w:rPr>
          <w:rFonts w:ascii="Times New Roman" w:hAnsi="Times New Roman"/>
          <w:i/>
          <w:sz w:val="24"/>
          <w:szCs w:val="24"/>
          <w:lang w:val="hu-HU"/>
        </w:rPr>
        <w:t>Universität</w:t>
      </w:r>
      <w:proofErr w:type="spellEnd"/>
      <w:r w:rsidR="0005068A" w:rsidRPr="00A7609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05068A" w:rsidRPr="00A7609D">
        <w:rPr>
          <w:rFonts w:ascii="Times New Roman" w:hAnsi="Times New Roman"/>
          <w:i/>
          <w:sz w:val="24"/>
          <w:szCs w:val="24"/>
          <w:lang w:val="hu-HU"/>
        </w:rPr>
        <w:t>Erlangen</w:t>
      </w:r>
      <w:proofErr w:type="spellEnd"/>
      <w:r w:rsidR="0005068A" w:rsidRPr="00A7609D">
        <w:rPr>
          <w:rFonts w:ascii="Times New Roman" w:hAnsi="Times New Roman"/>
          <w:i/>
          <w:sz w:val="24"/>
          <w:szCs w:val="24"/>
          <w:lang w:val="hu-HU"/>
        </w:rPr>
        <w:t>-Nürnberg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 xml:space="preserve"> egyetemeken.</w:t>
      </w:r>
    </w:p>
    <w:p w14:paraId="4D036665" w14:textId="0466AE12" w:rsidR="00E23F52" w:rsidRPr="00A7609D" w:rsidRDefault="00F4138F" w:rsidP="00875752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A7609D">
        <w:rPr>
          <w:rFonts w:ascii="Times New Roman" w:hAnsi="Times New Roman"/>
          <w:sz w:val="24"/>
          <w:szCs w:val="24"/>
          <w:lang w:val="hu-HU"/>
        </w:rPr>
        <w:tab/>
        <w:t>A Debreceni Egyetemen számos testületnek volt választott tagja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, illetve vezetői feladatokat látott el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351E8E" w:rsidRPr="00A7609D">
        <w:rPr>
          <w:rFonts w:ascii="Times New Roman" w:hAnsi="Times New Roman"/>
          <w:sz w:val="24"/>
          <w:szCs w:val="24"/>
          <w:lang w:val="hu-HU"/>
        </w:rPr>
        <w:t>2005 és 2018 között a Szervetlen és Analitikai Kémiai Tanszék, 2016 és 2018 között a</w:t>
      </w:r>
      <w:r w:rsidR="00A53E88" w:rsidRPr="00A7609D">
        <w:rPr>
          <w:rFonts w:ascii="Times New Roman" w:hAnsi="Times New Roman"/>
          <w:sz w:val="24"/>
          <w:szCs w:val="24"/>
          <w:lang w:val="hu-HU"/>
        </w:rPr>
        <w:t xml:space="preserve"> Fizikai Ké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>miai Tanszék vezetője volt.</w:t>
      </w:r>
      <w:r w:rsidR="00351E8E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7609D">
        <w:rPr>
          <w:rFonts w:ascii="Times New Roman" w:hAnsi="Times New Roman"/>
          <w:sz w:val="24"/>
          <w:szCs w:val="24"/>
          <w:lang w:val="hu-HU"/>
        </w:rPr>
        <w:t>Két évig az egyetem rektorhelyettese, majd 2010</w:t>
      </w:r>
      <w:r w:rsidR="00B432C3" w:rsidRPr="00A7609D">
        <w:rPr>
          <w:rFonts w:ascii="Times New Roman" w:hAnsi="Times New Roman"/>
          <w:sz w:val="24"/>
          <w:szCs w:val="24"/>
          <w:lang w:val="hu-HU"/>
        </w:rPr>
        <w:t xml:space="preserve"> – </w:t>
      </w:r>
      <w:r w:rsidRPr="00A7609D">
        <w:rPr>
          <w:rFonts w:ascii="Times New Roman" w:hAnsi="Times New Roman"/>
          <w:sz w:val="24"/>
          <w:szCs w:val="24"/>
          <w:lang w:val="hu-HU"/>
        </w:rPr>
        <w:t>2013 között rektora</w:t>
      </w:r>
      <w:r w:rsidR="00B432C3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B432C3" w:rsidRPr="00A7609D">
        <w:rPr>
          <w:rFonts w:ascii="Times New Roman" w:hAnsi="Times New Roman"/>
          <w:sz w:val="24"/>
          <w:szCs w:val="24"/>
          <w:lang w:val="hu-HU"/>
        </w:rPr>
        <w:t>2012 – 2013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432C3">
        <w:rPr>
          <w:rFonts w:ascii="Times New Roman" w:hAnsi="Times New Roman"/>
          <w:sz w:val="24"/>
          <w:szCs w:val="24"/>
          <w:lang w:val="hu-HU"/>
        </w:rPr>
        <w:t xml:space="preserve">között </w:t>
      </w:r>
      <w:r w:rsidR="00B432C3" w:rsidRPr="00A7609D">
        <w:rPr>
          <w:rFonts w:ascii="Times New Roman" w:hAnsi="Times New Roman"/>
          <w:sz w:val="24"/>
          <w:szCs w:val="24"/>
          <w:lang w:val="hu-HU"/>
        </w:rPr>
        <w:t xml:space="preserve">a Magyar Rektori Konferencia Egyetemi Tagozat elnöke </w:t>
      </w:r>
      <w:r w:rsidRPr="00A7609D">
        <w:rPr>
          <w:rFonts w:ascii="Times New Roman" w:hAnsi="Times New Roman"/>
          <w:sz w:val="24"/>
          <w:szCs w:val="24"/>
          <w:lang w:val="hu-HU"/>
        </w:rPr>
        <w:t>volt. S</w:t>
      </w:r>
      <w:r w:rsidR="00A53E88" w:rsidRPr="00A7609D">
        <w:rPr>
          <w:rFonts w:ascii="Times New Roman" w:hAnsi="Times New Roman"/>
          <w:sz w:val="24"/>
          <w:szCs w:val="24"/>
          <w:lang w:val="hu-HU"/>
        </w:rPr>
        <w:t xml:space="preserve">zámos szakmai szervezet tagja. </w:t>
      </w:r>
      <w:r w:rsidRPr="00A7609D">
        <w:rPr>
          <w:rFonts w:ascii="Times New Roman" w:hAnsi="Times New Roman"/>
          <w:sz w:val="24"/>
          <w:szCs w:val="24"/>
          <w:lang w:val="hu-HU"/>
        </w:rPr>
        <w:t>Az MKE-be 1980-ban lépett be, tagja a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>z</w:t>
      </w:r>
      <w:r w:rsidR="00B432C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432C3" w:rsidRPr="00B432C3">
        <w:rPr>
          <w:rFonts w:ascii="Times New Roman" w:hAnsi="Times New Roman"/>
          <w:i/>
          <w:sz w:val="24"/>
          <w:szCs w:val="24"/>
          <w:lang w:val="hu-HU"/>
        </w:rPr>
        <w:t xml:space="preserve">American </w:t>
      </w:r>
      <w:proofErr w:type="spellStart"/>
      <w:r w:rsidR="00B432C3" w:rsidRPr="00B432C3">
        <w:rPr>
          <w:rFonts w:ascii="Times New Roman" w:hAnsi="Times New Roman"/>
          <w:i/>
          <w:sz w:val="24"/>
          <w:szCs w:val="24"/>
          <w:lang w:val="hu-HU"/>
        </w:rPr>
        <w:t>Chemical</w:t>
      </w:r>
      <w:proofErr w:type="spellEnd"/>
      <w:r w:rsidR="00B432C3" w:rsidRPr="00B432C3">
        <w:rPr>
          <w:rFonts w:ascii="Times New Roman" w:hAnsi="Times New Roman"/>
          <w:i/>
          <w:sz w:val="24"/>
          <w:szCs w:val="24"/>
          <w:lang w:val="hu-HU"/>
        </w:rPr>
        <w:t xml:space="preserve"> Society</w:t>
      </w:r>
      <w:r w:rsidR="00B432C3">
        <w:rPr>
          <w:rFonts w:ascii="Times New Roman" w:hAnsi="Times New Roman"/>
          <w:sz w:val="24"/>
          <w:szCs w:val="24"/>
          <w:lang w:val="hu-HU"/>
        </w:rPr>
        <w:t>-</w:t>
      </w:r>
      <w:proofErr w:type="spellStart"/>
      <w:r w:rsidR="00B432C3">
        <w:rPr>
          <w:rFonts w:ascii="Times New Roman" w:hAnsi="Times New Roman"/>
          <w:sz w:val="24"/>
          <w:szCs w:val="24"/>
          <w:lang w:val="hu-HU"/>
        </w:rPr>
        <w:t>nek</w:t>
      </w:r>
      <w:proofErr w:type="spellEnd"/>
      <w:r w:rsidR="00B432C3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B432C3" w:rsidRPr="00B432C3">
        <w:rPr>
          <w:rFonts w:ascii="Times New Roman" w:hAnsi="Times New Roman"/>
          <w:sz w:val="24"/>
          <w:szCs w:val="24"/>
          <w:lang w:val="hu-HU"/>
        </w:rPr>
        <w:t xml:space="preserve">az </w:t>
      </w:r>
      <w:r w:rsidRPr="00A7609D">
        <w:rPr>
          <w:rFonts w:ascii="Times New Roman" w:hAnsi="Times New Roman"/>
          <w:i/>
          <w:sz w:val="24"/>
          <w:szCs w:val="24"/>
          <w:lang w:val="hu-HU"/>
        </w:rPr>
        <w:t xml:space="preserve">International </w:t>
      </w:r>
      <w:proofErr w:type="spellStart"/>
      <w:r w:rsidRPr="00A7609D">
        <w:rPr>
          <w:rFonts w:ascii="Times New Roman" w:hAnsi="Times New Roman"/>
          <w:i/>
          <w:sz w:val="24"/>
          <w:szCs w:val="24"/>
          <w:lang w:val="hu-HU"/>
        </w:rPr>
        <w:t>Ozone</w:t>
      </w:r>
      <w:proofErr w:type="spellEnd"/>
      <w:r w:rsidRPr="00A7609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Pr="00A7609D">
        <w:rPr>
          <w:rFonts w:ascii="Times New Roman" w:hAnsi="Times New Roman"/>
          <w:i/>
          <w:sz w:val="24"/>
          <w:szCs w:val="24"/>
          <w:lang w:val="hu-HU"/>
        </w:rPr>
        <w:t>Association</w:t>
      </w:r>
      <w:r w:rsidRPr="00A7609D">
        <w:rPr>
          <w:rFonts w:ascii="Times New Roman" w:hAnsi="Times New Roman"/>
          <w:sz w:val="24"/>
          <w:szCs w:val="24"/>
          <w:lang w:val="hu-HU"/>
        </w:rPr>
        <w:t>-nak</w:t>
      </w:r>
      <w:proofErr w:type="spellEnd"/>
      <w:r w:rsidRPr="00A7609D">
        <w:rPr>
          <w:rFonts w:ascii="Times New Roman" w:hAnsi="Times New Roman"/>
          <w:sz w:val="24"/>
          <w:szCs w:val="24"/>
          <w:lang w:val="hu-HU"/>
        </w:rPr>
        <w:t>, a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 xml:space="preserve"> Magy</w:t>
      </w:r>
      <w:r w:rsidR="00B432C3">
        <w:rPr>
          <w:rFonts w:ascii="Times New Roman" w:hAnsi="Times New Roman"/>
          <w:sz w:val="24"/>
          <w:szCs w:val="24"/>
          <w:lang w:val="hu-HU"/>
        </w:rPr>
        <w:t>arországi Humboldt Egyesületnek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>. 2013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 xml:space="preserve"> – 2019 között 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>az MTA elnökségének választott tagja</w:t>
      </w:r>
      <w:r w:rsidR="007E33C7" w:rsidRPr="00A7609D">
        <w:rPr>
          <w:rFonts w:ascii="Times New Roman" w:hAnsi="Times New Roman"/>
          <w:sz w:val="24"/>
          <w:szCs w:val="24"/>
          <w:lang w:val="hu-HU"/>
        </w:rPr>
        <w:t xml:space="preserve"> volt</w:t>
      </w:r>
      <w:r w:rsidR="00E23F52" w:rsidRPr="00A7609D">
        <w:rPr>
          <w:rFonts w:ascii="Times New Roman" w:hAnsi="Times New Roman"/>
          <w:sz w:val="24"/>
          <w:szCs w:val="24"/>
          <w:lang w:val="hu-HU"/>
        </w:rPr>
        <w:t>.</w:t>
      </w:r>
    </w:p>
    <w:p w14:paraId="5537AE84" w14:textId="3BA27469" w:rsidR="003975CC" w:rsidRPr="00A7609D" w:rsidRDefault="00E23F52" w:rsidP="00875752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A7609D">
        <w:rPr>
          <w:rFonts w:ascii="Times New Roman" w:hAnsi="Times New Roman"/>
          <w:sz w:val="24"/>
          <w:szCs w:val="24"/>
          <w:lang w:val="hu-HU"/>
        </w:rPr>
        <w:tab/>
        <w:t xml:space="preserve">Meghatározó szerepet vállalt az egyetemi és gazdasági szféra közötti kapcsolatok erősítésében. </w:t>
      </w:r>
      <w:r w:rsidR="005655DA" w:rsidRPr="00A7609D">
        <w:rPr>
          <w:rFonts w:ascii="Times New Roman" w:hAnsi="Times New Roman"/>
          <w:sz w:val="24"/>
          <w:szCs w:val="24"/>
          <w:lang w:val="hu-HU"/>
        </w:rPr>
        <w:t>K</w:t>
      </w:r>
      <w:r w:rsidRPr="00A7609D">
        <w:rPr>
          <w:rFonts w:ascii="Times New Roman" w:hAnsi="Times New Roman"/>
          <w:sz w:val="24"/>
          <w:szCs w:val="24"/>
          <w:lang w:val="hu-HU"/>
        </w:rPr>
        <w:t>ezdeményezte kihelyezett tanszékek létrehozását iparvállalatoknál</w:t>
      </w:r>
      <w:r w:rsidR="00B432C3">
        <w:rPr>
          <w:rFonts w:ascii="Times New Roman" w:hAnsi="Times New Roman"/>
          <w:sz w:val="24"/>
          <w:szCs w:val="24"/>
          <w:lang w:val="hu-HU"/>
        </w:rPr>
        <w:t>. A</w:t>
      </w:r>
      <w:r w:rsidR="005655DA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975CC" w:rsidRPr="00A7609D">
        <w:rPr>
          <w:rFonts w:ascii="Times New Roman" w:hAnsi="Times New Roman"/>
          <w:sz w:val="24"/>
          <w:szCs w:val="24"/>
          <w:lang w:val="hu-HU"/>
        </w:rPr>
        <w:t xml:space="preserve">TEVA Gyógyszergyár </w:t>
      </w:r>
      <w:proofErr w:type="spellStart"/>
      <w:r w:rsidR="003975CC" w:rsidRPr="00A7609D">
        <w:rPr>
          <w:rFonts w:ascii="Times New Roman" w:hAnsi="Times New Roman"/>
          <w:sz w:val="24"/>
          <w:szCs w:val="24"/>
          <w:lang w:val="hu-HU"/>
        </w:rPr>
        <w:t>Zrt</w:t>
      </w:r>
      <w:proofErr w:type="spellEnd"/>
      <w:r w:rsidR="003975CC"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5655DA" w:rsidRPr="00A7609D">
        <w:rPr>
          <w:rFonts w:ascii="Times New Roman" w:hAnsi="Times New Roman"/>
          <w:sz w:val="24"/>
          <w:szCs w:val="24"/>
          <w:lang w:val="hu-HU"/>
        </w:rPr>
        <w:t xml:space="preserve">vezetőivel együttműködve </w:t>
      </w:r>
      <w:proofErr w:type="gramStart"/>
      <w:r w:rsidR="005655DA" w:rsidRPr="00A7609D">
        <w:rPr>
          <w:rFonts w:ascii="Times New Roman" w:hAnsi="Times New Roman"/>
          <w:sz w:val="24"/>
          <w:szCs w:val="24"/>
          <w:lang w:val="hu-HU"/>
        </w:rPr>
        <w:t>aktívan</w:t>
      </w:r>
      <w:proofErr w:type="gramEnd"/>
      <w:r w:rsidR="005655DA" w:rsidRPr="00A7609D">
        <w:rPr>
          <w:rFonts w:ascii="Times New Roman" w:hAnsi="Times New Roman"/>
          <w:sz w:val="24"/>
          <w:szCs w:val="24"/>
          <w:lang w:val="hu-HU"/>
        </w:rPr>
        <w:t xml:space="preserve"> részt vett</w:t>
      </w:r>
      <w:r w:rsidR="003975CC" w:rsidRPr="00A7609D">
        <w:rPr>
          <w:rFonts w:ascii="Times New Roman" w:hAnsi="Times New Roman"/>
          <w:sz w:val="24"/>
          <w:szCs w:val="24"/>
          <w:lang w:val="hu-HU"/>
        </w:rPr>
        <w:t xml:space="preserve"> a cégnél létrehozott két</w:t>
      </w:r>
      <w:r w:rsidR="005655DA" w:rsidRPr="00A7609D">
        <w:rPr>
          <w:rFonts w:ascii="Times New Roman" w:hAnsi="Times New Roman"/>
          <w:sz w:val="24"/>
          <w:szCs w:val="24"/>
          <w:lang w:val="hu-HU"/>
        </w:rPr>
        <w:t xml:space="preserve"> tanszék feladatkörének kidolgozásában. Fontosnak tartja az alapkutatások eredményeinek gyakorlati hasznosítását. Az elmúlt évtizedekben számos megbízásos kutatási projekt témavezetője volt.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Kutatócsoportjával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intenzív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szakmai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együttműködésekben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vett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és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vesz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részt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több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céggel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Nouryon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(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korábban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AkzoNobel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),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Bohus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Svédország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; PREMED Pharma Kft.,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Budörs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; MOL Magyar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Olaj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- és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Gázipari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53E88" w:rsidRPr="00A7609D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 xml:space="preserve">, Budapest; </w:t>
      </w:r>
      <w:proofErr w:type="spellStart"/>
      <w:r w:rsidR="00C61F4D" w:rsidRPr="00A7609D">
        <w:rPr>
          <w:rFonts w:ascii="Times New Roman" w:hAnsi="Times New Roman"/>
          <w:sz w:val="24"/>
          <w:szCs w:val="24"/>
          <w:lang w:eastAsia="hu-HU"/>
        </w:rPr>
        <w:t>Kis</w:t>
      </w:r>
      <w:proofErr w:type="spellEnd"/>
      <w:r w:rsidR="00C61F4D" w:rsidRPr="00A7609D">
        <w:rPr>
          <w:rFonts w:ascii="Times New Roman" w:hAnsi="Times New Roman"/>
          <w:sz w:val="24"/>
          <w:szCs w:val="24"/>
          <w:lang w:eastAsia="hu-HU"/>
        </w:rPr>
        <w:t xml:space="preserve"> Kft, </w:t>
      </w:r>
      <w:proofErr w:type="spellStart"/>
      <w:r w:rsidR="00C61F4D" w:rsidRPr="00A7609D">
        <w:rPr>
          <w:rFonts w:ascii="Times New Roman" w:hAnsi="Times New Roman"/>
          <w:sz w:val="24"/>
          <w:szCs w:val="24"/>
          <w:lang w:eastAsia="hu-HU"/>
        </w:rPr>
        <w:t>Sajóbábony</w:t>
      </w:r>
      <w:proofErr w:type="spellEnd"/>
      <w:r w:rsidR="00A53E88" w:rsidRPr="00A7609D">
        <w:rPr>
          <w:rFonts w:ascii="Times New Roman" w:hAnsi="Times New Roman"/>
          <w:sz w:val="24"/>
          <w:szCs w:val="24"/>
          <w:lang w:eastAsia="hu-HU"/>
        </w:rPr>
        <w:t>.</w:t>
      </w:r>
    </w:p>
    <w:p w14:paraId="16E50E2D" w14:textId="2123A5A2" w:rsidR="00E26C97" w:rsidRPr="00A7609D" w:rsidRDefault="003975CC" w:rsidP="0005068A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A7609D">
        <w:rPr>
          <w:rFonts w:ascii="Times New Roman" w:hAnsi="Times New Roman"/>
          <w:sz w:val="24"/>
          <w:szCs w:val="24"/>
          <w:lang w:val="hu-HU"/>
        </w:rPr>
        <w:tab/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 xml:space="preserve">A tagja volt az OTKA Kémia I </w:t>
      </w:r>
      <w:proofErr w:type="gramStart"/>
      <w:r w:rsidR="0005068A" w:rsidRPr="00A7609D">
        <w:rPr>
          <w:rFonts w:ascii="Times New Roman" w:hAnsi="Times New Roman"/>
          <w:sz w:val="24"/>
          <w:szCs w:val="24"/>
          <w:lang w:val="hu-HU"/>
        </w:rPr>
        <w:t>zsűrinek</w:t>
      </w:r>
      <w:proofErr w:type="gramEnd"/>
      <w:r w:rsidR="00C61F4D" w:rsidRPr="00A7609D">
        <w:rPr>
          <w:rFonts w:ascii="Times New Roman" w:hAnsi="Times New Roman"/>
          <w:sz w:val="24"/>
          <w:szCs w:val="24"/>
          <w:lang w:val="hu-HU"/>
        </w:rPr>
        <w:t xml:space="preserve"> (2005 – 2008)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>, az OTKA Műszaki- és Természettudományi Kollégiumának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 xml:space="preserve"> (2008 – 2011) és tagja a 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>NKFIH Élettelen Természettudományok Kollégium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>ának (2019 – )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>1998-tól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 xml:space="preserve">z EU FP5, FP6, 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 xml:space="preserve">FP7 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 xml:space="preserve">és a 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>HORIZON 2020</w:t>
      </w:r>
      <w:r w:rsidR="00C61F4D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5068A" w:rsidRPr="00A7609D">
        <w:rPr>
          <w:rFonts w:ascii="Times New Roman" w:hAnsi="Times New Roman"/>
          <w:sz w:val="24"/>
          <w:szCs w:val="24"/>
          <w:lang w:val="hu-HU"/>
        </w:rPr>
        <w:t>keretprogramokban szakértő, bírálóbizottsági tag, illetve több uniós pályázat kémiai bírálóbizottságának elnöke és társelnöke volt.</w:t>
      </w:r>
    </w:p>
    <w:p w14:paraId="3B6D127D" w14:textId="77B56CB3" w:rsidR="007C1CDC" w:rsidRDefault="00F92DCA" w:rsidP="007C1CDC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A7609D">
        <w:rPr>
          <w:rFonts w:ascii="Times New Roman" w:hAnsi="Times New Roman"/>
          <w:sz w:val="24"/>
          <w:szCs w:val="24"/>
          <w:lang w:val="hu-HU"/>
        </w:rPr>
        <w:tab/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Jelentősebb elismerései: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53E88" w:rsidRPr="00A7609D">
        <w:rPr>
          <w:rFonts w:ascii="Times New Roman" w:hAnsi="Times New Roman"/>
          <w:sz w:val="24"/>
          <w:szCs w:val="24"/>
          <w:lang w:val="hu-HU"/>
        </w:rPr>
        <w:t>Alexander von Humboldt ösztöndíj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(1992 – 1993)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; </w:t>
      </w:r>
      <w:r w:rsidRPr="00A7609D">
        <w:rPr>
          <w:rFonts w:ascii="Times New Roman" w:hAnsi="Times New Roman"/>
          <w:sz w:val="24"/>
          <w:szCs w:val="24"/>
          <w:lang w:val="hu-HU"/>
        </w:rPr>
        <w:t>Széchenyi Professzori Ösztöndíj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(</w:t>
      </w:r>
      <w:r w:rsidR="00A53E88" w:rsidRPr="00A7609D">
        <w:rPr>
          <w:rFonts w:ascii="Times New Roman" w:hAnsi="Times New Roman"/>
          <w:sz w:val="24"/>
          <w:szCs w:val="24"/>
          <w:lang w:val="hu-HU"/>
        </w:rPr>
        <w:t>1998 – 2001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), a 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Delhi </w:t>
      </w:r>
      <w:proofErr w:type="spellStart"/>
      <w:r w:rsidRPr="00A7609D">
        <w:rPr>
          <w:rFonts w:ascii="Times New Roman" w:hAnsi="Times New Roman"/>
          <w:sz w:val="24"/>
          <w:szCs w:val="24"/>
          <w:lang w:val="hu-HU"/>
        </w:rPr>
        <w:t>School</w:t>
      </w:r>
      <w:proofErr w:type="spellEnd"/>
      <w:r w:rsidRPr="00A7609D">
        <w:rPr>
          <w:rFonts w:ascii="Times New Roman" w:hAnsi="Times New Roman"/>
          <w:sz w:val="24"/>
          <w:szCs w:val="24"/>
          <w:lang w:val="hu-HU"/>
        </w:rPr>
        <w:t xml:space="preserve"> of Professional </w:t>
      </w:r>
      <w:proofErr w:type="spellStart"/>
      <w:r w:rsidRPr="00A7609D">
        <w:rPr>
          <w:rFonts w:ascii="Times New Roman" w:hAnsi="Times New Roman"/>
          <w:sz w:val="24"/>
          <w:szCs w:val="24"/>
          <w:lang w:val="hu-HU"/>
        </w:rPr>
        <w:t>Studies</w:t>
      </w:r>
      <w:proofErr w:type="spellEnd"/>
      <w:r w:rsidRPr="00A7609D">
        <w:rPr>
          <w:rFonts w:ascii="Times New Roman" w:hAnsi="Times New Roman"/>
          <w:sz w:val="24"/>
          <w:szCs w:val="24"/>
          <w:lang w:val="hu-HU"/>
        </w:rPr>
        <w:t xml:space="preserve"> and Research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 w:rsidR="00DE656A" w:rsidRPr="00A7609D">
        <w:rPr>
          <w:rFonts w:ascii="Times New Roman" w:hAnsi="Times New Roman"/>
          <w:sz w:val="24"/>
          <w:szCs w:val="24"/>
          <w:lang w:val="hu-HU"/>
        </w:rPr>
        <w:t>valamint</w:t>
      </w:r>
      <w:proofErr w:type="gramEnd"/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="00DE656A" w:rsidRPr="00A7609D">
        <w:rPr>
          <w:rFonts w:ascii="Times New Roman" w:hAnsi="Times New Roman"/>
          <w:sz w:val="24"/>
          <w:szCs w:val="24"/>
          <w:lang w:val="hu-HU"/>
        </w:rPr>
        <w:t>Vasile</w:t>
      </w:r>
      <w:proofErr w:type="spellEnd"/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DE656A" w:rsidRPr="00A7609D">
        <w:rPr>
          <w:rFonts w:ascii="Times New Roman" w:hAnsi="Times New Roman"/>
          <w:sz w:val="24"/>
          <w:szCs w:val="24"/>
          <w:lang w:val="hu-HU"/>
        </w:rPr>
        <w:t>Goldis</w:t>
      </w:r>
      <w:proofErr w:type="spellEnd"/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 Western University of Arad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 (2012)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7609D">
        <w:rPr>
          <w:rFonts w:ascii="Times New Roman" w:hAnsi="Times New Roman"/>
          <w:sz w:val="24"/>
          <w:szCs w:val="24"/>
          <w:lang w:val="hu-HU"/>
        </w:rPr>
        <w:t>Professor Honoris Causa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cím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e; a </w:t>
      </w:r>
      <w:proofErr w:type="spellStart"/>
      <w:r w:rsidR="00DE656A" w:rsidRPr="00A7609D">
        <w:rPr>
          <w:rFonts w:ascii="Times New Roman" w:hAnsi="Times New Roman"/>
          <w:sz w:val="24"/>
          <w:szCs w:val="24"/>
          <w:lang w:val="hu-HU"/>
        </w:rPr>
        <w:t>Vasile</w:t>
      </w:r>
      <w:proofErr w:type="spellEnd"/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DE656A" w:rsidRPr="00A7609D">
        <w:rPr>
          <w:rFonts w:ascii="Times New Roman" w:hAnsi="Times New Roman"/>
          <w:sz w:val="24"/>
          <w:szCs w:val="24"/>
          <w:lang w:val="hu-HU"/>
        </w:rPr>
        <w:t>Goldis</w:t>
      </w:r>
      <w:proofErr w:type="spellEnd"/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 Western University of Arad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aranyérme </w:t>
      </w:r>
      <w:r w:rsidRPr="00A7609D">
        <w:rPr>
          <w:rFonts w:ascii="Times New Roman" w:hAnsi="Times New Roman"/>
          <w:sz w:val="24"/>
          <w:szCs w:val="24"/>
          <w:lang w:val="hu-HU"/>
        </w:rPr>
        <w:t>(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2013</w:t>
      </w:r>
      <w:r w:rsidRPr="00A7609D">
        <w:rPr>
          <w:rFonts w:ascii="Times New Roman" w:hAnsi="Times New Roman"/>
          <w:sz w:val="24"/>
          <w:szCs w:val="24"/>
          <w:lang w:val="hu-HU"/>
        </w:rPr>
        <w:t>,)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; 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Polányi Mihály-fődíj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 xml:space="preserve"> (2016</w:t>
      </w:r>
      <w:r w:rsidR="007C1CDC">
        <w:rPr>
          <w:rFonts w:ascii="Times New Roman" w:hAnsi="Times New Roman"/>
          <w:sz w:val="24"/>
          <w:szCs w:val="24"/>
          <w:lang w:val="hu-HU"/>
        </w:rPr>
        <w:t>)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.</w:t>
      </w:r>
    </w:p>
    <w:p w14:paraId="0617FD2D" w14:textId="77777777" w:rsidR="007C1CDC" w:rsidRDefault="007C1CDC" w:rsidP="007C1CDC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14:paraId="1D31D48B" w14:textId="7418BB9B" w:rsidR="00E26C97" w:rsidRPr="00A7609D" w:rsidRDefault="00E26C97" w:rsidP="007C1CDC">
      <w:pPr>
        <w:widowControl/>
        <w:tabs>
          <w:tab w:val="left" w:pos="-1440"/>
          <w:tab w:val="left" w:pos="-720"/>
          <w:tab w:val="left" w:pos="720"/>
          <w:tab w:val="left" w:pos="31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4"/>
          <w:szCs w:val="24"/>
          <w:lang w:val="hu-HU"/>
        </w:rPr>
      </w:pPr>
      <w:r w:rsidRPr="00A7609D">
        <w:rPr>
          <w:rFonts w:ascii="Times New Roman" w:hAnsi="Times New Roman"/>
          <w:sz w:val="24"/>
          <w:szCs w:val="24"/>
          <w:lang w:val="hu-HU"/>
        </w:rPr>
        <w:t>Debrecen</w:t>
      </w:r>
      <w:r w:rsidR="00507996" w:rsidRPr="00A7609D">
        <w:rPr>
          <w:rFonts w:ascii="Times New Roman" w:hAnsi="Times New Roman"/>
          <w:sz w:val="24"/>
          <w:szCs w:val="24"/>
          <w:lang w:val="hu-HU"/>
        </w:rPr>
        <w:t>, 20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22</w:t>
      </w:r>
      <w:r w:rsidRPr="00A7609D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DE656A" w:rsidRPr="00A7609D">
        <w:rPr>
          <w:rFonts w:ascii="Times New Roman" w:hAnsi="Times New Roman"/>
          <w:sz w:val="24"/>
          <w:szCs w:val="24"/>
          <w:lang w:val="hu-HU"/>
        </w:rPr>
        <w:t>január 19</w:t>
      </w:r>
      <w:r w:rsidR="00BA4A1D" w:rsidRPr="00A7609D">
        <w:rPr>
          <w:rFonts w:ascii="Times New Roman" w:hAnsi="Times New Roman"/>
          <w:sz w:val="24"/>
          <w:szCs w:val="24"/>
          <w:lang w:val="hu-HU"/>
        </w:rPr>
        <w:t>.</w:t>
      </w:r>
    </w:p>
    <w:sectPr w:rsidR="00E26C97" w:rsidRPr="00A7609D" w:rsidSect="00B432C3">
      <w:footerReference w:type="even" r:id="rId8"/>
      <w:footerReference w:type="default" r:id="rId9"/>
      <w:type w:val="continuous"/>
      <w:pgSz w:w="11906" w:h="16838" w:code="9"/>
      <w:pgMar w:top="1361" w:right="1440" w:bottom="1077" w:left="1440" w:header="144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C6B3" w14:textId="77777777" w:rsidR="000B03AE" w:rsidRDefault="000B03AE">
      <w:r>
        <w:separator/>
      </w:r>
    </w:p>
  </w:endnote>
  <w:endnote w:type="continuationSeparator" w:id="0">
    <w:p w14:paraId="47F09A50" w14:textId="77777777" w:rsidR="000B03AE" w:rsidRDefault="000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B4D0" w14:textId="77777777" w:rsidR="00BA4A1D" w:rsidRDefault="004F4AF6" w:rsidP="00582E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A4A1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FC4537" w14:textId="77777777" w:rsidR="00BA4A1D" w:rsidRDefault="00BA4A1D" w:rsidP="00BA4A1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908D" w14:textId="4093CEC1" w:rsidR="00BA4A1D" w:rsidRDefault="004F4AF6" w:rsidP="00582E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A4A1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1CDC">
      <w:rPr>
        <w:rStyle w:val="Oldalszm"/>
        <w:noProof/>
      </w:rPr>
      <w:t>1</w:t>
    </w:r>
    <w:r>
      <w:rPr>
        <w:rStyle w:val="Oldalszm"/>
      </w:rPr>
      <w:fldChar w:fldCharType="end"/>
    </w:r>
  </w:p>
  <w:p w14:paraId="0A5D70AE" w14:textId="3D13D5BF" w:rsidR="00BA4A1D" w:rsidRPr="00BA4A1D" w:rsidRDefault="00BA4A1D" w:rsidP="004938F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8F4C" w14:textId="77777777" w:rsidR="000B03AE" w:rsidRDefault="000B03AE">
      <w:r>
        <w:separator/>
      </w:r>
    </w:p>
  </w:footnote>
  <w:footnote w:type="continuationSeparator" w:id="0">
    <w:p w14:paraId="49A42880" w14:textId="77777777" w:rsidR="000B03AE" w:rsidRDefault="000B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1D"/>
    <w:rsid w:val="000316A8"/>
    <w:rsid w:val="00032EC2"/>
    <w:rsid w:val="0005068A"/>
    <w:rsid w:val="00054CFF"/>
    <w:rsid w:val="00070F7D"/>
    <w:rsid w:val="00075873"/>
    <w:rsid w:val="000B03AE"/>
    <w:rsid w:val="00136475"/>
    <w:rsid w:val="001844CA"/>
    <w:rsid w:val="00192338"/>
    <w:rsid w:val="001C531A"/>
    <w:rsid w:val="00200406"/>
    <w:rsid w:val="002211F9"/>
    <w:rsid w:val="002568DB"/>
    <w:rsid w:val="002C7637"/>
    <w:rsid w:val="00312543"/>
    <w:rsid w:val="00312CAC"/>
    <w:rsid w:val="00347101"/>
    <w:rsid w:val="00351E8E"/>
    <w:rsid w:val="00357F0C"/>
    <w:rsid w:val="003975CC"/>
    <w:rsid w:val="003A2F03"/>
    <w:rsid w:val="003B1562"/>
    <w:rsid w:val="003C587F"/>
    <w:rsid w:val="003F5A6A"/>
    <w:rsid w:val="00406156"/>
    <w:rsid w:val="00413872"/>
    <w:rsid w:val="00425D19"/>
    <w:rsid w:val="0043698C"/>
    <w:rsid w:val="004658F8"/>
    <w:rsid w:val="00470AE2"/>
    <w:rsid w:val="00473181"/>
    <w:rsid w:val="004938F9"/>
    <w:rsid w:val="004C07C0"/>
    <w:rsid w:val="004F4AF6"/>
    <w:rsid w:val="00507996"/>
    <w:rsid w:val="005261DF"/>
    <w:rsid w:val="005275D7"/>
    <w:rsid w:val="00535BD2"/>
    <w:rsid w:val="005655DA"/>
    <w:rsid w:val="00582E90"/>
    <w:rsid w:val="005B4447"/>
    <w:rsid w:val="005D4554"/>
    <w:rsid w:val="0066721B"/>
    <w:rsid w:val="00690C99"/>
    <w:rsid w:val="006B0775"/>
    <w:rsid w:val="006D1439"/>
    <w:rsid w:val="006D5305"/>
    <w:rsid w:val="006D7A4F"/>
    <w:rsid w:val="006E2287"/>
    <w:rsid w:val="006F61A8"/>
    <w:rsid w:val="0070598F"/>
    <w:rsid w:val="007B4959"/>
    <w:rsid w:val="007C1CDC"/>
    <w:rsid w:val="007C2DBF"/>
    <w:rsid w:val="007E33C7"/>
    <w:rsid w:val="007F4B48"/>
    <w:rsid w:val="00800D2D"/>
    <w:rsid w:val="0080197E"/>
    <w:rsid w:val="008515A3"/>
    <w:rsid w:val="008734B0"/>
    <w:rsid w:val="00875752"/>
    <w:rsid w:val="008C01B0"/>
    <w:rsid w:val="008C5C4B"/>
    <w:rsid w:val="00917488"/>
    <w:rsid w:val="00955EB8"/>
    <w:rsid w:val="009E0539"/>
    <w:rsid w:val="009E256F"/>
    <w:rsid w:val="00A072F1"/>
    <w:rsid w:val="00A103B8"/>
    <w:rsid w:val="00A15462"/>
    <w:rsid w:val="00A44DAC"/>
    <w:rsid w:val="00A4574E"/>
    <w:rsid w:val="00A53E88"/>
    <w:rsid w:val="00A7609D"/>
    <w:rsid w:val="00A77472"/>
    <w:rsid w:val="00A80FA8"/>
    <w:rsid w:val="00AC58B3"/>
    <w:rsid w:val="00AF5681"/>
    <w:rsid w:val="00B03C61"/>
    <w:rsid w:val="00B432C3"/>
    <w:rsid w:val="00B47806"/>
    <w:rsid w:val="00B537CB"/>
    <w:rsid w:val="00B57E7D"/>
    <w:rsid w:val="00BA4A1D"/>
    <w:rsid w:val="00BD5380"/>
    <w:rsid w:val="00BE0F64"/>
    <w:rsid w:val="00C318E3"/>
    <w:rsid w:val="00C415C1"/>
    <w:rsid w:val="00C603AD"/>
    <w:rsid w:val="00C61F4D"/>
    <w:rsid w:val="00C76DC5"/>
    <w:rsid w:val="00C84B68"/>
    <w:rsid w:val="00CA4F65"/>
    <w:rsid w:val="00CE7658"/>
    <w:rsid w:val="00D13E29"/>
    <w:rsid w:val="00D7091B"/>
    <w:rsid w:val="00DC214D"/>
    <w:rsid w:val="00DE36E9"/>
    <w:rsid w:val="00DE656A"/>
    <w:rsid w:val="00E23F52"/>
    <w:rsid w:val="00E26C97"/>
    <w:rsid w:val="00F01BA9"/>
    <w:rsid w:val="00F32320"/>
    <w:rsid w:val="00F3601D"/>
    <w:rsid w:val="00F4138F"/>
    <w:rsid w:val="00F717AA"/>
    <w:rsid w:val="00F92DCA"/>
    <w:rsid w:val="00FB5214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4AA34"/>
  <w15:docId w15:val="{25B3EF72-48F4-4134-8123-D16C0286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462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vel1">
    <w:name w:val="Level 1"/>
    <w:uiPriority w:val="99"/>
    <w:rsid w:val="00A15462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 w:val="24"/>
      <w:szCs w:val="24"/>
    </w:rPr>
  </w:style>
  <w:style w:type="paragraph" w:customStyle="1" w:styleId="Level2">
    <w:name w:val="Level 2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3">
    <w:name w:val="Level 3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4">
    <w:name w:val="Level 4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5">
    <w:name w:val="Level 5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6">
    <w:name w:val="Level 6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7">
    <w:name w:val="Level 7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8">
    <w:name w:val="Level 8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customStyle="1" w:styleId="Level9">
    <w:name w:val="Level 9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b/>
      <w:bCs/>
      <w:sz w:val="24"/>
      <w:szCs w:val="24"/>
    </w:rPr>
  </w:style>
  <w:style w:type="paragraph" w:customStyle="1" w:styleId="Quick1-">
    <w:name w:val="Quick 1-"/>
    <w:uiPriority w:val="99"/>
    <w:rsid w:val="00A15462"/>
    <w:pPr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</w:rPr>
  </w:style>
  <w:style w:type="paragraph" w:styleId="lfej">
    <w:name w:val="header"/>
    <w:basedOn w:val="Norml"/>
    <w:link w:val="lfejChar"/>
    <w:uiPriority w:val="99"/>
    <w:rsid w:val="00BA4A1D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semiHidden/>
    <w:locked/>
    <w:rsid w:val="00A15462"/>
    <w:rPr>
      <w:rFonts w:ascii="CG Times" w:hAnsi="CG Times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BA4A1D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locked/>
    <w:rsid w:val="00A15462"/>
    <w:rPr>
      <w:rFonts w:ascii="CG Times" w:hAnsi="CG Times" w:cs="Times New Roman"/>
      <w:sz w:val="20"/>
      <w:szCs w:val="20"/>
    </w:rPr>
  </w:style>
  <w:style w:type="character" w:styleId="Oldalszm">
    <w:name w:val="page number"/>
    <w:uiPriority w:val="99"/>
    <w:rsid w:val="00BA4A1D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F92DC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92DC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F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udomany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2.mtmt.hu/gui2/?type=authors&amp;mode=browse&amp;sel=100025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</dc:creator>
  <cp:lastModifiedBy>Istvan Fabian</cp:lastModifiedBy>
  <cp:revision>6</cp:revision>
  <cp:lastPrinted>2022-01-19T08:31:00Z</cp:lastPrinted>
  <dcterms:created xsi:type="dcterms:W3CDTF">2022-01-18T08:03:00Z</dcterms:created>
  <dcterms:modified xsi:type="dcterms:W3CDTF">2022-01-19T08:47:00Z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