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93" w:rsidRPr="00081DC3" w:rsidRDefault="00491893" w:rsidP="0049189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</w:pPr>
      <w:r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br/>
        <w:t xml:space="preserve">Prof. Dr. </w:t>
      </w:r>
      <w:proofErr w:type="spellStart"/>
      <w:r w:rsidR="00081DC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István</w:t>
      </w:r>
      <w:proofErr w:type="spellEnd"/>
      <w:r w:rsidR="00081DC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Pócsi</w:t>
      </w:r>
      <w:proofErr w:type="spellEnd"/>
      <w:r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</w:p>
    <w:p w:rsidR="00491893" w:rsidRPr="00081DC3" w:rsidRDefault="00081DC3" w:rsidP="0049189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hu-HU"/>
        </w:rPr>
      </w:pPr>
      <w:r w:rsidRPr="00081DC3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hu-HU"/>
        </w:rPr>
        <w:t>Position</w:t>
      </w:r>
      <w:r w:rsidR="00491893" w:rsidRPr="00081DC3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hu-HU"/>
        </w:rPr>
        <w:t>: </w:t>
      </w:r>
    </w:p>
    <w:p w:rsidR="00491893" w:rsidRPr="00081DC3" w:rsidRDefault="00394D48" w:rsidP="0049189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Professor at </w:t>
      </w:r>
      <w:r w:rsidR="005A11FA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t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he </w:t>
      </w:r>
      <w:r w:rsidR="005A11FA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D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epartment of Molecular Biotechnology and Microbiology, Institute of Biotechnology, Faculty of Science and Technology, University of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Debrecen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</w:p>
    <w:p w:rsidR="00EC78F2" w:rsidRDefault="00A66CE9" w:rsidP="00491893">
      <w:pPr>
        <w:shd w:val="clear" w:color="auto" w:fill="FFFFFF"/>
        <w:spacing w:after="0" w:line="240" w:lineRule="auto"/>
        <w:jc w:val="both"/>
        <w:textAlignment w:val="center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I was born on May 5,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1961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in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Debrecen.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I went to grade school in </w:t>
      </w:r>
      <w:proofErr w:type="spellStart"/>
      <w:r w:rsidR="00491893" w:rsidRPr="00A66CE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Hajdúdorog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and high school in </w:t>
      </w:r>
      <w:proofErr w:type="spellStart"/>
      <w:r w:rsidR="00491893" w:rsidRPr="00A66CE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Hajdúnánás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. In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1979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I started my studies at </w:t>
      </w:r>
      <w:r w:rsidR="00491893" w:rsidRPr="00A66CE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Kossuth Lajos </w:t>
      </w:r>
      <w:proofErr w:type="spellStart"/>
      <w:r w:rsidR="00491893" w:rsidRPr="00A66CE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Tudományegyetem</w:t>
      </w:r>
      <w:proofErr w:type="spellEnd"/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[</w:t>
      </w:r>
      <w:r w:rsidRPr="00A66CE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Lajos</w:t>
      </w:r>
      <w:r w:rsidRPr="00A66CE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r w:rsidRPr="00A66CE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Kossuth</w:t>
      </w:r>
      <w:r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University of Arts and Sciences], majoring in chemistry, and I graduated in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1985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with an honors degree. Between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1985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and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1992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I worked as an assistant </w:t>
      </w:r>
      <w:r w:rsidR="00B06E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research fellow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at </w:t>
      </w:r>
      <w:r w:rsidR="00491893" w:rsidRPr="00A66CE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KLTE </w:t>
      </w:r>
      <w:proofErr w:type="spellStart"/>
      <w:r w:rsidR="00491893" w:rsidRPr="00A66CE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Természettudományi</w:t>
      </w:r>
      <w:proofErr w:type="spellEnd"/>
      <w:r w:rsidR="00491893" w:rsidRPr="00A66CE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A66CE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Kar</w:t>
      </w:r>
      <w:proofErr w:type="spellEnd"/>
      <w:r w:rsidR="00491893" w:rsidRPr="00A66CE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A66CE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Biokémiai</w:t>
      </w:r>
      <w:proofErr w:type="spellEnd"/>
      <w:r w:rsidR="00491893" w:rsidRPr="00A66CE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A66CE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Tanszék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[Department of Biochemistry, Faculty of Natural Sciences of </w:t>
      </w:r>
      <w:r w:rsidRPr="00A66CE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KLTE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] and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</w:t>
      </w:r>
      <w:r w:rsidR="00B06E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later,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as </w:t>
      </w:r>
      <w:r w:rsidR="00B06E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a grantee and research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fellow in further training of </w:t>
      </w:r>
      <w:r w:rsidRPr="00A66CE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MTA TMB</w:t>
      </w:r>
      <w:r w:rsidR="0056285C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[Academic Accreditation Committee of the Hungarian Academy of Sciences]</w:t>
      </w:r>
      <w:r w:rsidR="00DE75F6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I </w:t>
      </w:r>
      <w:r w:rsidR="0056285C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specialized in researching the purification and </w:t>
      </w:r>
      <w:proofErr w:type="spellStart"/>
      <w:r w:rsidR="0056285C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enzymological</w:t>
      </w:r>
      <w:proofErr w:type="spellEnd"/>
      <w:r w:rsidR="0056285C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characterization of broad substrate-specificity type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sym w:font="Symbol" w:char="F062"/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-gl</w:t>
      </w:r>
      <w:r w:rsidR="0056285C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ucosidases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, a</w:t>
      </w:r>
      <w:r w:rsidR="0056285C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s a result of which I earned the title </w:t>
      </w:r>
      <w:proofErr w:type="spellStart"/>
      <w:r w:rsidR="0056285C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CSc</w:t>
      </w:r>
      <w:proofErr w:type="spellEnd"/>
      <w:r w:rsidR="0056285C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in chemistry in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1993</w:t>
      </w:r>
      <w:r w:rsidR="0056285C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.</w:t>
      </w:r>
      <w:proofErr w:type="gramEnd"/>
      <w:r w:rsidR="0056285C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 w:rsidR="005A11FA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From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1992</w:t>
      </w:r>
      <w:r w:rsidR="005A11FA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I worked at </w:t>
      </w:r>
      <w:r w:rsidR="005A11FA" w:rsidRPr="005A11FA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KLTE TTK </w:t>
      </w:r>
      <w:proofErr w:type="spellStart"/>
      <w:r w:rsidR="005A11FA" w:rsidRPr="005A11FA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Mikrobiológiai</w:t>
      </w:r>
      <w:proofErr w:type="spellEnd"/>
      <w:r w:rsidR="005A11FA" w:rsidRPr="005A11FA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5A11FA" w:rsidRPr="005A11FA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és</w:t>
      </w:r>
      <w:proofErr w:type="spellEnd"/>
      <w:r w:rsidR="005A11FA" w:rsidRPr="005A11FA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5A11FA" w:rsidRPr="005A11FA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Biotechnológiai</w:t>
      </w:r>
      <w:proofErr w:type="spellEnd"/>
      <w:r w:rsidR="005A11FA" w:rsidRPr="005A11FA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5A11FA" w:rsidRPr="005A11FA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Tanszék</w:t>
      </w:r>
      <w:proofErr w:type="spellEnd"/>
      <w:r w:rsidR="005A11FA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[Department of Microbiology and Biotechnology, Faculty of Sciences, </w:t>
      </w:r>
      <w:r w:rsidR="005A11FA" w:rsidRPr="00A66CE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Lajos Kossuth</w:t>
      </w:r>
      <w:r w:rsidR="005A11FA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r w:rsidR="005A11FA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University of Arts and Sciences</w:t>
      </w:r>
      <w:r w:rsidR="005A11FA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], first, as a research fellow and, then, as an associate professor. Gradually, my research interests turned towards the glutathione and reactive </w:t>
      </w:r>
      <w:r w:rsidR="00B06E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oxygen</w:t>
      </w:r>
      <w:r w:rsidR="00B06E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species </w:t>
      </w:r>
      <w:r w:rsidR="005A11FA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metabolism</w:t>
      </w:r>
      <w:r w:rsidR="00B06E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s</w:t>
      </w:r>
      <w:r w:rsidR="005A11FA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of </w:t>
      </w:r>
      <w:r w:rsidR="00B06E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industrially significant</w:t>
      </w:r>
      <w:r w:rsidR="005A11FA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microorganisms. In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2000</w:t>
      </w:r>
      <w:r w:rsidR="005A11FA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I completed the habilitation process at the Faculty of Medicine of the University of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Debrecen</w:t>
      </w:r>
      <w:r w:rsidR="005A11FA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and, s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i</w:t>
      </w:r>
      <w:r w:rsidR="005A11FA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nce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2003</w:t>
      </w:r>
      <w:r w:rsidR="005A11FA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I have headed the Department </w:t>
      </w:r>
      <w:r w:rsidR="005A11FA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of M</w:t>
      </w:r>
      <w:r w:rsidR="00D34EEF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icrobiology and Biotechnology</w:t>
      </w:r>
      <w:r w:rsidR="00DC6DCC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</w:t>
      </w:r>
      <w:r w:rsidR="00D34EEF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Faculty of Sciences, </w:t>
      </w:r>
      <w:r w:rsidR="00D34EEF" w:rsidRPr="00A66CE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Lajos Kossuth</w:t>
      </w:r>
      <w:r w:rsidR="00D34EEF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r w:rsidR="00D34EEF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University of </w:t>
      </w:r>
      <w:r w:rsidR="00D34EEF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Debrecen, currently </w:t>
      </w:r>
      <w:r w:rsidR="001E62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called </w:t>
      </w:r>
      <w:r w:rsidR="00D34EEF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Department of Molecular Biotechnology and Microbiology</w:t>
      </w:r>
      <w:r w:rsidR="00D34EEF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.</w:t>
      </w:r>
      <w:r w:rsidR="005A11FA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 w:rsidR="001E62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In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2009</w:t>
      </w:r>
      <w:r w:rsidR="001E62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I </w:t>
      </w:r>
      <w:proofErr w:type="gramStart"/>
      <w:r w:rsidR="001E62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was awarded</w:t>
      </w:r>
      <w:proofErr w:type="gramEnd"/>
      <w:r w:rsidR="001E62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the title doctor of biological sciences by </w:t>
      </w:r>
      <w:r w:rsidR="00491893" w:rsidRPr="001E62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MTA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. </w:t>
      </w:r>
      <w:r w:rsidR="001E62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The title of my dissertation was “</w:t>
      </w:r>
      <w:proofErr w:type="spellStart"/>
      <w:r w:rsidR="00491893" w:rsidRPr="001E62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Néhány</w:t>
      </w:r>
      <w:proofErr w:type="spellEnd"/>
      <w:r w:rsidR="00491893" w:rsidRPr="001E62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1E62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nagy</w:t>
      </w:r>
      <w:proofErr w:type="spellEnd"/>
      <w:r w:rsidR="00491893" w:rsidRPr="001E62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1E62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gyakorlati</w:t>
      </w:r>
      <w:proofErr w:type="spellEnd"/>
      <w:r w:rsidR="00491893" w:rsidRPr="001E62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1E62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jelentőségű</w:t>
      </w:r>
      <w:proofErr w:type="spellEnd"/>
      <w:r w:rsidR="00491893" w:rsidRPr="001E62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1E62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gomba</w:t>
      </w:r>
      <w:proofErr w:type="spellEnd"/>
      <w:r w:rsidR="00491893" w:rsidRPr="001E62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1E62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és</w:t>
      </w:r>
      <w:proofErr w:type="spellEnd"/>
      <w:r w:rsidR="00491893" w:rsidRPr="001E62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1E62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gomba</w:t>
      </w:r>
      <w:proofErr w:type="spellEnd"/>
      <w:r w:rsidR="00491893" w:rsidRPr="001E62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1E62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modellszervezet</w:t>
      </w:r>
      <w:proofErr w:type="spellEnd"/>
      <w:r w:rsidR="00491893" w:rsidRPr="001E62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1E62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glutationmetabolizmusa</w:t>
      </w:r>
      <w:proofErr w:type="spellEnd"/>
      <w:r w:rsidR="001E62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. [</w:t>
      </w:r>
      <w:r w:rsidR="00B06E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The glutathione metabolism of some practically significant fungi and fungal model organisms</w:t>
      </w:r>
      <w:r w:rsidR="001E62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]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” </w:t>
      </w:r>
      <w:r w:rsidR="001E62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In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2011</w:t>
      </w:r>
      <w:r w:rsidR="001E62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I </w:t>
      </w:r>
      <w:proofErr w:type="gramStart"/>
      <w:r w:rsidR="001E62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was appointed</w:t>
      </w:r>
      <w:proofErr w:type="gramEnd"/>
      <w:r w:rsidR="001E62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full professor</w:t>
      </w:r>
      <w:r w:rsidR="00EC78F2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 w:rsidR="00EC78F2">
        <w:rPr>
          <w:rFonts w:ascii="Arial" w:hAnsi="Arial" w:cs="Arial"/>
          <w:color w:val="000000"/>
          <w:spacing w:val="4"/>
          <w:sz w:val="21"/>
          <w:szCs w:val="21"/>
          <w:lang w:val="en-US"/>
        </w:rPr>
        <w:t>at</w:t>
      </w:r>
      <w:r w:rsidR="00B06E51" w:rsidRPr="00B06E51"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the Department of Microbial Biotechnology and Cell Biology. </w:t>
      </w:r>
    </w:p>
    <w:p w:rsidR="00EC78F2" w:rsidRPr="00B06E51" w:rsidRDefault="00EC78F2" w:rsidP="00EC78F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So far, I have published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218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academic articles in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periodicals on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bio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chemistry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, genomi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cs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, mi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c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robiol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o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g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y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, m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yc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ol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o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g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y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food science and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biotechnol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o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g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y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and I have also participated in writing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10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chapters of book-length publications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(2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of which are in textbooks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).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My total impact factor is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494</w:t>
      </w:r>
      <w:r w:rsidR="0095040D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.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905, </w:t>
      </w:r>
      <w:r w:rsidR="0095040D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and the number of citations rec</w:t>
      </w:r>
      <w:r w:rsidR="00DE75F6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e</w:t>
      </w:r>
      <w:r w:rsidR="0095040D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ived is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3291 (</w:t>
      </w:r>
      <w:r w:rsidR="00491893" w:rsidRPr="0095040D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MTMT </w:t>
      </w:r>
      <w:proofErr w:type="spellStart"/>
      <w:r w:rsidR="00491893" w:rsidRPr="0095040D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Szakterületi</w:t>
      </w:r>
      <w:proofErr w:type="spellEnd"/>
      <w:r w:rsidR="00491893" w:rsidRPr="0095040D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95040D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táblázat</w:t>
      </w:r>
      <w:proofErr w:type="spellEnd"/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</w:t>
      </w:r>
      <w:r w:rsidR="0095040D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December 18,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2021</w:t>
      </w:r>
      <w:r w:rsidR="0095040D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)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. </w:t>
      </w:r>
      <w:r w:rsidRPr="00B06E51"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My current research interests include oxidative stress response, the autolysis and apoptosis of the filamentous fungus Aspergillus </w:t>
      </w:r>
      <w:proofErr w:type="spellStart"/>
      <w:r w:rsidRPr="00B06E51">
        <w:rPr>
          <w:rFonts w:ascii="Arial" w:hAnsi="Arial" w:cs="Arial"/>
          <w:color w:val="000000"/>
          <w:spacing w:val="4"/>
          <w:sz w:val="21"/>
          <w:szCs w:val="21"/>
          <w:lang w:val="en-US"/>
        </w:rPr>
        <w:t>nidulans</w:t>
      </w:r>
      <w:proofErr w:type="spellEnd"/>
      <w:r w:rsidRPr="00B06E51"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, identification and annotation of the stress response proteins of filamentous fungi, regulation of environmental stress response and dimorphic transition in Candida </w:t>
      </w:r>
      <w:proofErr w:type="spellStart"/>
      <w:r w:rsidRPr="00B06E51">
        <w:rPr>
          <w:rFonts w:ascii="Arial" w:hAnsi="Arial" w:cs="Arial"/>
          <w:color w:val="000000"/>
          <w:spacing w:val="4"/>
          <w:sz w:val="21"/>
          <w:szCs w:val="21"/>
          <w:lang w:val="en-US"/>
        </w:rPr>
        <w:t>albicans</w:t>
      </w:r>
      <w:proofErr w:type="spellEnd"/>
      <w:r w:rsidRPr="00B06E51">
        <w:rPr>
          <w:rFonts w:ascii="Arial" w:hAnsi="Arial" w:cs="Arial"/>
          <w:color w:val="000000"/>
          <w:spacing w:val="4"/>
          <w:sz w:val="21"/>
          <w:szCs w:val="21"/>
          <w:lang w:val="en-US"/>
        </w:rPr>
        <w:t>, generates of protein-based antifungal drugs and the development of functional foods.</w:t>
      </w:r>
    </w:p>
    <w:p w:rsidR="00491893" w:rsidRPr="00081DC3" w:rsidRDefault="0095040D" w:rsidP="00491893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Among my colleagues working </w:t>
      </w:r>
      <w:r w:rsidR="005A312F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directly</w:t>
      </w:r>
      <w:r w:rsidR="005A312F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under my supervision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three have received a dr.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habil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degree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one of whom has earned the degree doctor of the Hungarian Academy of Sciences and has been appointed full professor. The number of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Ph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.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D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. dissertations completed under my supervision is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16 (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in </w:t>
      </w:r>
      <w:proofErr w:type="gramStart"/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5</w:t>
      </w:r>
      <w:proofErr w:type="gramEnd"/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o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f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which I was a co-supervisor)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I have supervised and co-supervised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130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theses</w:t>
      </w:r>
      <w:r w:rsidR="00DE75F6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,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and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9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of my students, who took part in </w:t>
      </w:r>
      <w:r w:rsidR="00491893" w:rsidRPr="0095040D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TDK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[Academic Student Circle] competitions, have received special prizes at the national finals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.</w:t>
      </w:r>
    </w:p>
    <w:p w:rsidR="00491893" w:rsidRPr="00081DC3" w:rsidRDefault="00605492" w:rsidP="00491893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My teaching activities cover a broad spectrum. During the course of my career at the university, I have given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and designed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numerous courses in the fields of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bio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chemistry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, mi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c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robiol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ogy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, m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yc</w:t>
      </w:r>
      <w:r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ol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ogy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and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biotechn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ology.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Currently, I am responsible for coordinating the BSc and MSc accredited programs in </w:t>
      </w:r>
      <w:r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biotechn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ology</w:t>
      </w:r>
      <w:r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at the University of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Debrecen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. </w:t>
      </w:r>
    </w:p>
    <w:p w:rsidR="00491893" w:rsidRPr="00081DC3" w:rsidRDefault="00605492" w:rsidP="00491893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I have participated in major study trips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a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t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King’s College London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and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Oklahoma State University, Stillwater.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In addition, I have given lectures and seminar classes at several British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B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elg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i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a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n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Austrian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US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Danish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Dutch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German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Italian and Polish universities and research institutes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.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</w:p>
    <w:p w:rsidR="00491893" w:rsidRPr="003417D9" w:rsidRDefault="00605492" w:rsidP="00491893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I have taken part, or am still currently involved, in designing a number of basic research and innovation </w:t>
      </w:r>
      <w:r w:rsidR="00961E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applications for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tenders </w:t>
      </w:r>
      <w:r w:rsidR="00961E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as a supervisor, professional expert or contributing researcher.</w:t>
      </w:r>
      <w:proofErr w:type="gramEnd"/>
      <w:r w:rsidR="00961E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proofErr w:type="gramStart"/>
      <w:r w:rsidR="00961E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At present, I am responsible for the project</w:t>
      </w:r>
      <w:r w:rsidR="003417D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s</w:t>
      </w:r>
      <w:r w:rsidR="00961E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NKFIH 2018-1.2.1-NKP-2018- 00002 </w:t>
      </w:r>
      <w:r w:rsid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“</w:t>
      </w:r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A </w:t>
      </w:r>
      <w:proofErr w:type="spellStart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magyar</w:t>
      </w:r>
      <w:proofErr w:type="spellEnd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fogyasztók</w:t>
      </w:r>
      <w:proofErr w:type="spellEnd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rövid</w:t>
      </w:r>
      <w:proofErr w:type="spellEnd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és</w:t>
      </w:r>
      <w:proofErr w:type="spellEnd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hosszú</w:t>
      </w:r>
      <w:proofErr w:type="spellEnd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távú</w:t>
      </w:r>
      <w:proofErr w:type="spellEnd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aflatoxin-</w:t>
      </w:r>
      <w:proofErr w:type="spellStart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terhelésének</w:t>
      </w:r>
      <w:proofErr w:type="spellEnd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meghatározása</w:t>
      </w:r>
      <w:proofErr w:type="spellEnd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a </w:t>
      </w:r>
      <w:proofErr w:type="spellStart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tejtermékláncban</w:t>
      </w:r>
      <w:proofErr w:type="spellEnd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és</w:t>
      </w:r>
      <w:proofErr w:type="spellEnd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a </w:t>
      </w:r>
      <w:proofErr w:type="spellStart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kockázatkezelő</w:t>
      </w:r>
      <w:proofErr w:type="spellEnd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intézkedések</w:t>
      </w:r>
      <w:proofErr w:type="spellEnd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megalapozása</w:t>
      </w:r>
      <w:proofErr w:type="spellEnd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”</w:t>
      </w:r>
      <w:r w:rsid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r w:rsidR="00961E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[Determining the short and long-run aflatoxin exposure of Hungarian consumers in the dairy product chain and </w:t>
      </w:r>
      <w:r w:rsidR="003417D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establishing</w:t>
      </w:r>
      <w:r w:rsidR="00961E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risk</w:t>
      </w:r>
      <w:r w:rsidR="003417D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management measures] and </w:t>
      </w:r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NKFIH 2019-2.1.13-TÉT_IN-2020-00056 </w:t>
      </w:r>
      <w:r w:rsid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“</w:t>
      </w:r>
      <w:proofErr w:type="spellStart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Biotechnológiai</w:t>
      </w:r>
      <w:proofErr w:type="spellEnd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kutatások</w:t>
      </w:r>
      <w:proofErr w:type="spellEnd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Fusarium</w:t>
      </w:r>
      <w:proofErr w:type="spellEnd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mikotoxinoktól</w:t>
      </w:r>
      <w:proofErr w:type="spellEnd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mentes</w:t>
      </w:r>
      <w:proofErr w:type="spellEnd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gabonafélék</w:t>
      </w:r>
      <w:proofErr w:type="spellEnd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és</w:t>
      </w:r>
      <w:proofErr w:type="spellEnd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élelmiszerek</w:t>
      </w:r>
      <w:proofErr w:type="spellEnd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előállítása</w:t>
      </w:r>
      <w:proofErr w:type="spellEnd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céljából</w:t>
      </w:r>
      <w:proofErr w:type="spellEnd"/>
      <w:r w:rsidR="00491893" w:rsidRP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”</w:t>
      </w:r>
      <w:r w:rsidR="00961E51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r w:rsidR="00961E51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[</w:t>
      </w:r>
      <w:r w:rsidR="003417D9" w:rsidRPr="003417D9">
        <w:rPr>
          <w:rFonts w:ascii="Arial" w:hAnsi="Arial" w:cs="Arial"/>
          <w:color w:val="18181B"/>
          <w:sz w:val="21"/>
          <w:szCs w:val="21"/>
          <w:shd w:val="clear" w:color="auto" w:fill="FFFFFF"/>
          <w:lang w:val="en-US"/>
        </w:rPr>
        <w:t xml:space="preserve">Biotechnology research for the production of </w:t>
      </w:r>
      <w:proofErr w:type="spellStart"/>
      <w:r w:rsidR="003417D9" w:rsidRPr="003417D9">
        <w:rPr>
          <w:rFonts w:ascii="Arial" w:hAnsi="Arial" w:cs="Arial"/>
          <w:color w:val="18181B"/>
          <w:sz w:val="21"/>
          <w:szCs w:val="21"/>
          <w:shd w:val="clear" w:color="auto" w:fill="FFFFFF"/>
          <w:lang w:val="en-US"/>
        </w:rPr>
        <w:t>Fusarium</w:t>
      </w:r>
      <w:proofErr w:type="spellEnd"/>
      <w:r w:rsidR="003417D9" w:rsidRPr="003417D9">
        <w:rPr>
          <w:rFonts w:ascii="Arial" w:hAnsi="Arial" w:cs="Arial"/>
          <w:color w:val="18181B"/>
          <w:sz w:val="21"/>
          <w:szCs w:val="21"/>
          <w:shd w:val="clear" w:color="auto" w:fill="FFFFFF"/>
          <w:lang w:val="en-US"/>
        </w:rPr>
        <w:t xml:space="preserve"> mycotoxin-free cereals and food</w:t>
      </w:r>
      <w:r w:rsidR="00961E51" w:rsidRPr="003417D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]</w:t>
      </w:r>
      <w:r w:rsidR="00491893" w:rsidRPr="003417D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.</w:t>
      </w:r>
      <w:proofErr w:type="gramEnd"/>
    </w:p>
    <w:p w:rsidR="00491893" w:rsidRPr="00081DC3" w:rsidRDefault="003417D9" w:rsidP="00491893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lastRenderedPageBreak/>
        <w:t xml:space="preserve">I am a co-editor of the periodical </w:t>
      </w:r>
      <w:r w:rsidR="00491893" w:rsidRPr="003417D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Frontiers in Fungal Biology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and a member of the editorial board for the journals </w:t>
      </w:r>
      <w:r w:rsidR="00491893" w:rsidRPr="003417D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Applied and Environmental Microbiology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and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 w:rsidR="00491893" w:rsidRPr="003417D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Fungal Biology Reviews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. Furthermore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I am also a member of the advisory board for </w:t>
      </w:r>
      <w:r w:rsidR="00491893" w:rsidRPr="003417D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Journal of Basic Microbiology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In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2019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and </w:t>
      </w:r>
      <w:r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2020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I acted as a guest editor for the periodical </w:t>
      </w:r>
      <w:r w:rsidR="00491893" w:rsidRPr="003417D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Frontiers in Microbiology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in the academic field “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Aspergillus-derived mycotoxins in the feed and food chain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.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”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During the course of my </w:t>
      </w:r>
      <w:r w:rsidR="00BA7536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academic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career, </w:t>
      </w:r>
      <w:r w:rsidR="00BA7536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I have been the recipient of the following grants and scholarships: </w:t>
      </w:r>
      <w:proofErr w:type="spellStart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Bolyai</w:t>
      </w:r>
      <w:proofErr w:type="spellEnd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János</w:t>
      </w:r>
      <w:proofErr w:type="spellEnd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Kutatási</w:t>
      </w:r>
      <w:proofErr w:type="spellEnd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Ösztöndíj</w:t>
      </w:r>
      <w:proofErr w:type="spellEnd"/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</w:t>
      </w:r>
      <w:proofErr w:type="spellStart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Széchenyi</w:t>
      </w:r>
      <w:proofErr w:type="spellEnd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Professzori</w:t>
      </w:r>
      <w:proofErr w:type="spellEnd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Ösztöndíj</w:t>
      </w:r>
      <w:proofErr w:type="spellEnd"/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</w:t>
      </w:r>
      <w:proofErr w:type="spellStart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Széchenyi</w:t>
      </w:r>
      <w:proofErr w:type="spellEnd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István</w:t>
      </w:r>
      <w:proofErr w:type="spellEnd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Ösztöndíj</w:t>
      </w:r>
      <w:proofErr w:type="spellEnd"/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 w:rsidR="00BA7536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and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Öveges</w:t>
      </w:r>
      <w:proofErr w:type="spellEnd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József</w:t>
      </w:r>
      <w:proofErr w:type="spellEnd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Program </w:t>
      </w:r>
      <w:proofErr w:type="spellStart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Ösztöndíj</w:t>
      </w:r>
      <w:proofErr w:type="spellEnd"/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</w:t>
      </w:r>
      <w:r w:rsidR="00BA7536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as well as a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Fulbright Research Fellowship. </w:t>
      </w:r>
      <w:r w:rsidR="00BA7536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Since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2008</w:t>
      </w:r>
      <w:r w:rsidR="00BA7536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I have been a member of </w:t>
      </w:r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MTA </w:t>
      </w:r>
      <w:proofErr w:type="spellStart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Mikrobiológiai</w:t>
      </w:r>
      <w:proofErr w:type="spellEnd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Osztályközi</w:t>
      </w:r>
      <w:proofErr w:type="spellEnd"/>
      <w:r w:rsid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Tudományos</w:t>
      </w:r>
      <w:proofErr w:type="spellEnd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Bizottság</w:t>
      </w:r>
      <w:proofErr w:type="spellEnd"/>
      <w:r w:rsidR="00BA753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r w:rsidR="00BA7536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[Interdepartmental </w:t>
      </w:r>
      <w:r w:rsidR="00BA7536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Microbiology</w:t>
      </w:r>
      <w:r w:rsidR="00BA7536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Academic Committee of the Hungarian Academy of Sciences]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. </w:t>
      </w:r>
      <w:r w:rsidR="00BA7536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In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2018</w:t>
      </w:r>
      <w:r w:rsidR="00AF369F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I was elected a board member of </w:t>
      </w:r>
      <w:r w:rsidR="00491893" w:rsidRPr="00AF369F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Magyar </w:t>
      </w:r>
      <w:proofErr w:type="spellStart"/>
      <w:r w:rsidR="00491893" w:rsidRPr="00AF369F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Mikrobiológiai</w:t>
      </w:r>
      <w:proofErr w:type="spellEnd"/>
      <w:r w:rsidR="00491893" w:rsidRPr="00AF369F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AF369F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Társaság</w:t>
      </w:r>
      <w:proofErr w:type="spellEnd"/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 w:rsidR="00AF369F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[Hungarian Society for Microbiology]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</w:t>
      </w:r>
      <w:r w:rsidR="00AF369F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specifically, </w:t>
      </w:r>
      <w:r w:rsidR="00DE75F6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I </w:t>
      </w:r>
      <w:r w:rsidR="00AF369F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chair</w:t>
      </w:r>
      <w:bookmarkStart w:id="0" w:name="_GoBack"/>
      <w:bookmarkEnd w:id="0"/>
      <w:r w:rsidR="00AF369F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the </w:t>
      </w:r>
      <w:r w:rsidR="00DE75F6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s</w:t>
      </w:r>
      <w:r w:rsidR="00DE75F6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ection</w:t>
      </w:r>
      <w:r w:rsidR="00DE75F6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on m</w:t>
      </w:r>
      <w:r w:rsidR="00AF369F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ycology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.</w:t>
      </w:r>
    </w:p>
    <w:p w:rsidR="00491893" w:rsidRPr="00DE75F6" w:rsidRDefault="00DE75F6" w:rsidP="0049189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In </w:t>
      </w:r>
      <w:r w:rsidR="00491893" w:rsidRPr="00081DC3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2015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I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was awarded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the prize </w:t>
      </w:r>
      <w:r w:rsidR="00491893" w:rsidRPr="00DE75F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Magyar </w:t>
      </w:r>
      <w:proofErr w:type="spellStart"/>
      <w:r w:rsidR="00491893" w:rsidRPr="00DE75F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Mikrobiológiai</w:t>
      </w:r>
      <w:proofErr w:type="spellEnd"/>
      <w:r w:rsidR="00491893" w:rsidRPr="00DE75F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DE75F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Társaság</w:t>
      </w:r>
      <w:proofErr w:type="spellEnd"/>
      <w:r w:rsidR="00491893" w:rsidRPr="00DE75F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DE75F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Emlékérem</w:t>
      </w:r>
      <w:proofErr w:type="spellEnd"/>
      <w:r w:rsidR="00491893" w:rsidRPr="00DE75F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491893" w:rsidRPr="00DE75F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díj</w:t>
      </w:r>
      <w:proofErr w:type="spellEnd"/>
      <w:r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[</w:t>
      </w:r>
      <w:proofErr w:type="spellStart"/>
      <w:r w:rsidRPr="00DE75F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Rezső</w:t>
      </w:r>
      <w:proofErr w:type="spellEnd"/>
      <w:r w:rsidRPr="00DE75F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Pr="00DE75F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Manninger</w:t>
      </w:r>
      <w:proofErr w:type="spellEnd"/>
      <w:r w:rsidRPr="00DE75F6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Memorial Medal of the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Hungarian Society for Microbiology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].</w:t>
      </w:r>
    </w:p>
    <w:p w:rsidR="000D7657" w:rsidRPr="00081DC3" w:rsidRDefault="000D7657">
      <w:pPr>
        <w:rPr>
          <w:lang w:val="en-US"/>
        </w:rPr>
      </w:pPr>
    </w:p>
    <w:sectPr w:rsidR="000D7657" w:rsidRPr="0008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93"/>
    <w:rsid w:val="00081DC3"/>
    <w:rsid w:val="000D7657"/>
    <w:rsid w:val="001E6251"/>
    <w:rsid w:val="003417D9"/>
    <w:rsid w:val="00394D48"/>
    <w:rsid w:val="00491893"/>
    <w:rsid w:val="0056285C"/>
    <w:rsid w:val="005A11FA"/>
    <w:rsid w:val="005A312F"/>
    <w:rsid w:val="00605492"/>
    <w:rsid w:val="0095040D"/>
    <w:rsid w:val="00961E51"/>
    <w:rsid w:val="009D42E6"/>
    <w:rsid w:val="009E55FE"/>
    <w:rsid w:val="00A66CE9"/>
    <w:rsid w:val="00AF369F"/>
    <w:rsid w:val="00B06E51"/>
    <w:rsid w:val="00BA7536"/>
    <w:rsid w:val="00D34EEF"/>
    <w:rsid w:val="00DC6DCC"/>
    <w:rsid w:val="00DE75F6"/>
    <w:rsid w:val="00EC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CFC6"/>
  <w15:chartTrackingRefBased/>
  <w15:docId w15:val="{903E27EE-8734-4782-A120-D2AF7034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49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9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14069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2828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13470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870</Words>
  <Characters>5198</Characters>
  <Application>Microsoft Office Word</Application>
  <DocSecurity>0</DocSecurity>
  <Lines>71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Evelin</dc:creator>
  <cp:keywords/>
  <dc:description/>
  <cp:lastModifiedBy>user</cp:lastModifiedBy>
  <cp:revision>10</cp:revision>
  <dcterms:created xsi:type="dcterms:W3CDTF">2022-02-23T15:15:00Z</dcterms:created>
  <dcterms:modified xsi:type="dcterms:W3CDTF">2022-02-24T08:21:00Z</dcterms:modified>
</cp:coreProperties>
</file>